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BE" w:rsidRDefault="003E08BE" w:rsidP="003E08BE">
      <w:pPr>
        <w:spacing w:beforeLines="1" w:afterLines="1"/>
        <w:jc w:val="center"/>
        <w:rPr>
          <w:rFonts w:ascii="Times" w:hAnsi="Times" w:cs="Times New Roman"/>
          <w:b/>
          <w:sz w:val="28"/>
          <w:szCs w:val="20"/>
        </w:rPr>
      </w:pPr>
      <w:r>
        <w:rPr>
          <w:rFonts w:ascii="Times" w:hAnsi="Times" w:cs="Times New Roman"/>
          <w:b/>
          <w:sz w:val="28"/>
          <w:szCs w:val="20"/>
        </w:rPr>
        <w:t>Universal Constructs in the Iowa Core</w:t>
      </w:r>
    </w:p>
    <w:p w:rsidR="003E08BE" w:rsidRPr="003E08BE" w:rsidRDefault="003E08BE" w:rsidP="003E08BE">
      <w:pPr>
        <w:spacing w:beforeLines="1" w:afterLines="1"/>
        <w:jc w:val="center"/>
        <w:rPr>
          <w:rFonts w:ascii="Times" w:hAnsi="Times" w:cs="Times New Roman"/>
          <w:b/>
          <w:sz w:val="20"/>
          <w:szCs w:val="20"/>
        </w:rPr>
      </w:pPr>
    </w:p>
    <w:p w:rsidR="003E08BE" w:rsidRPr="003E08BE" w:rsidRDefault="003E08BE" w:rsidP="003E08BE">
      <w:pPr>
        <w:spacing w:beforeLines="1" w:afterLines="1"/>
        <w:rPr>
          <w:rFonts w:ascii="Times" w:hAnsi="Times" w:cs="Times New Roman"/>
          <w:szCs w:val="20"/>
        </w:rPr>
      </w:pPr>
      <w:r w:rsidRPr="003E08BE">
        <w:rPr>
          <w:rFonts w:ascii="Times" w:hAnsi="Times" w:cs="Times New Roman"/>
          <w:szCs w:val="20"/>
        </w:rPr>
        <w:t>The universal constructs were identified following an analysis of the competencies and habits of mind needed for future successes in careers, college and citizenry. A team of educators and business representatives conducted a literature review of multiple sources including the P21 Framework for 21st Century Learning, the Definition and Selection of Key Competencies by NCREL/</w:t>
      </w:r>
      <w:proofErr w:type="spellStart"/>
      <w:r w:rsidRPr="003E08BE">
        <w:rPr>
          <w:rFonts w:ascii="Times" w:hAnsi="Times" w:cs="Times New Roman"/>
          <w:szCs w:val="20"/>
        </w:rPr>
        <w:t>Metiri</w:t>
      </w:r>
      <w:proofErr w:type="spellEnd"/>
      <w:r w:rsidRPr="003E08BE">
        <w:rPr>
          <w:rFonts w:ascii="Times" w:hAnsi="Times" w:cs="Times New Roman"/>
          <w:szCs w:val="20"/>
        </w:rPr>
        <w:t xml:space="preserve"> Group, Cross Disciplinary Proficiencies in the American Diploma Project by Achieve, Global Achievement Gap by Tony Wagner, Born Digital by Palfrey and Gasser, and Describing the Habits of Mind by Arthur Costa. The universal constructs apply all aspects of an individual's life and across all curricular areas.</w:t>
      </w:r>
    </w:p>
    <w:p w:rsidR="003E08BE" w:rsidRPr="003E08BE" w:rsidRDefault="003E08BE" w:rsidP="003E08BE">
      <w:pPr>
        <w:spacing w:beforeLines="1" w:afterLines="1"/>
        <w:rPr>
          <w:rFonts w:ascii="Times" w:hAnsi="Times" w:cs="Times New Roman"/>
          <w:szCs w:val="20"/>
        </w:rPr>
      </w:pPr>
      <w:r w:rsidRPr="003E08BE">
        <w:rPr>
          <w:rFonts w:ascii="Times" w:hAnsi="Times" w:cs="Times New Roman"/>
          <w:szCs w:val="20"/>
        </w:rPr>
        <w:t xml:space="preserve">The next step in the process was to expand the construct definitions in order to examine their complexity and identify the embedded concepts. Given the elaborated definitions and supporting instructional and professional development materials, teachers will be able to integrate the constructs into content and instructional practice, using a new, </w:t>
      </w:r>
      <w:proofErr w:type="gramStart"/>
      <w:r w:rsidRPr="003E08BE">
        <w:rPr>
          <w:rFonts w:ascii="Times" w:hAnsi="Times" w:cs="Times New Roman"/>
          <w:szCs w:val="20"/>
        </w:rPr>
        <w:t>21st</w:t>
      </w:r>
      <w:proofErr w:type="gramEnd"/>
      <w:r w:rsidRPr="003E08BE">
        <w:rPr>
          <w:rFonts w:ascii="Times" w:hAnsi="Times" w:cs="Times New Roman"/>
          <w:szCs w:val="20"/>
        </w:rPr>
        <w:t xml:space="preserve"> century lens.</w:t>
      </w:r>
    </w:p>
    <w:p w:rsidR="003E08BE" w:rsidRPr="003E08BE" w:rsidRDefault="003E08BE" w:rsidP="003E08BE">
      <w:pPr>
        <w:spacing w:beforeLines="1" w:afterLines="1"/>
        <w:rPr>
          <w:rFonts w:ascii="Times" w:hAnsi="Times" w:cs="Times New Roman"/>
          <w:szCs w:val="20"/>
        </w:rPr>
      </w:pPr>
      <w:r w:rsidRPr="003E08BE">
        <w:rPr>
          <w:rFonts w:ascii="Times" w:hAnsi="Times" w:cs="Times New Roman"/>
          <w:szCs w:val="20"/>
        </w:rPr>
        <w:t> </w:t>
      </w:r>
    </w:p>
    <w:p w:rsidR="003E08BE" w:rsidRPr="003E08BE" w:rsidRDefault="003E08BE" w:rsidP="003E08BE">
      <w:pPr>
        <w:spacing w:beforeLines="1" w:afterLines="1"/>
        <w:outlineLvl w:val="2"/>
        <w:rPr>
          <w:rFonts w:ascii="Times" w:hAnsi="Times"/>
          <w:b/>
          <w:sz w:val="27"/>
          <w:szCs w:val="20"/>
        </w:rPr>
      </w:pPr>
      <w:r w:rsidRPr="003E08BE">
        <w:rPr>
          <w:rFonts w:ascii="Times" w:hAnsi="Times"/>
          <w:b/>
          <w:sz w:val="27"/>
          <w:szCs w:val="20"/>
        </w:rPr>
        <w:t>Critical Thinking</w:t>
      </w:r>
      <w:bookmarkStart w:id="0" w:name="ct"/>
      <w:bookmarkEnd w:id="0"/>
    </w:p>
    <w:p w:rsidR="003E08BE" w:rsidRPr="003E08BE" w:rsidRDefault="003E08BE" w:rsidP="003E08BE">
      <w:pPr>
        <w:spacing w:beforeLines="1" w:afterLines="1"/>
        <w:rPr>
          <w:rFonts w:ascii="Times" w:hAnsi="Times" w:cs="Times New Roman"/>
          <w:szCs w:val="20"/>
        </w:rPr>
      </w:pPr>
      <w:r w:rsidRPr="003E08BE">
        <w:rPr>
          <w:rFonts w:ascii="Times" w:hAnsi="Times" w:cs="Times New Roman"/>
          <w:szCs w:val="20"/>
        </w:rPr>
        <w:t>Critical thinking is the ability to access and analyze key information to develop solutions to complex problems that may have no clear answer. It incorporates reflective and visionary processes. Critical thinking utilizes abstractions and non-rules based strategies to guide decisions, behaviors and actions. Twenty-first century critical thinking reflects:</w:t>
      </w:r>
    </w:p>
    <w:p w:rsidR="003E08BE" w:rsidRPr="003E08BE" w:rsidRDefault="003E08BE" w:rsidP="003E08BE">
      <w:pPr>
        <w:numPr>
          <w:ilvl w:val="0"/>
          <w:numId w:val="1"/>
        </w:numPr>
        <w:spacing w:beforeLines="1" w:afterLines="1"/>
        <w:rPr>
          <w:rFonts w:ascii="Times" w:hAnsi="Times"/>
          <w:szCs w:val="20"/>
        </w:rPr>
      </w:pPr>
      <w:proofErr w:type="gramStart"/>
      <w:r w:rsidRPr="003E08BE">
        <w:rPr>
          <w:rFonts w:ascii="Times" w:hAnsi="Times"/>
          <w:szCs w:val="20"/>
        </w:rPr>
        <w:t>thoughtful</w:t>
      </w:r>
      <w:proofErr w:type="gramEnd"/>
      <w:r w:rsidRPr="003E08BE">
        <w:rPr>
          <w:rFonts w:ascii="Times" w:hAnsi="Times"/>
          <w:szCs w:val="20"/>
        </w:rPr>
        <w:t xml:space="preserve"> questioning that challenges assumptions, promotes higher order thinking, leads to new insights, and validates perceptions</w:t>
      </w:r>
    </w:p>
    <w:p w:rsidR="003E08BE" w:rsidRPr="003E08BE" w:rsidRDefault="003E08BE" w:rsidP="003E08BE">
      <w:pPr>
        <w:numPr>
          <w:ilvl w:val="0"/>
          <w:numId w:val="1"/>
        </w:numPr>
        <w:spacing w:beforeLines="1" w:afterLines="1"/>
        <w:rPr>
          <w:rFonts w:ascii="Times" w:hAnsi="Times"/>
          <w:szCs w:val="20"/>
        </w:rPr>
      </w:pPr>
      <w:proofErr w:type="spellStart"/>
      <w:proofErr w:type="gramStart"/>
      <w:r w:rsidRPr="003E08BE">
        <w:rPr>
          <w:rFonts w:ascii="Times" w:hAnsi="Times"/>
          <w:szCs w:val="20"/>
        </w:rPr>
        <w:t>metacognition</w:t>
      </w:r>
      <w:proofErr w:type="spellEnd"/>
      <w:proofErr w:type="gramEnd"/>
      <w:r w:rsidRPr="003E08BE">
        <w:rPr>
          <w:rFonts w:ascii="Times" w:hAnsi="Times"/>
          <w:szCs w:val="20"/>
        </w:rPr>
        <w:t xml:space="preserve"> that supports reflective practice</w:t>
      </w:r>
    </w:p>
    <w:p w:rsidR="003E08BE" w:rsidRPr="003E08BE" w:rsidRDefault="003E08BE" w:rsidP="003E08BE">
      <w:pPr>
        <w:numPr>
          <w:ilvl w:val="0"/>
          <w:numId w:val="1"/>
        </w:numPr>
        <w:spacing w:beforeLines="1" w:afterLines="1"/>
        <w:rPr>
          <w:rFonts w:ascii="Times" w:hAnsi="Times"/>
          <w:szCs w:val="20"/>
        </w:rPr>
      </w:pPr>
      <w:proofErr w:type="gramStart"/>
      <w:r w:rsidRPr="003E08BE">
        <w:rPr>
          <w:rFonts w:ascii="Times" w:hAnsi="Times"/>
          <w:szCs w:val="20"/>
        </w:rPr>
        <w:t>processes</w:t>
      </w:r>
      <w:proofErr w:type="gramEnd"/>
      <w:r w:rsidRPr="003E08BE">
        <w:rPr>
          <w:rFonts w:ascii="Times" w:hAnsi="Times"/>
          <w:szCs w:val="20"/>
        </w:rPr>
        <w:t xml:space="preserve"> that analyze, select, use, and evaluate various approaches to develop solutions</w:t>
      </w:r>
    </w:p>
    <w:p w:rsidR="003E08BE" w:rsidRPr="003E08BE" w:rsidRDefault="003E08BE" w:rsidP="003E08BE">
      <w:pPr>
        <w:numPr>
          <w:ilvl w:val="0"/>
          <w:numId w:val="1"/>
        </w:numPr>
        <w:spacing w:beforeLines="1" w:afterLines="1"/>
        <w:rPr>
          <w:rFonts w:ascii="Times" w:hAnsi="Times"/>
          <w:szCs w:val="20"/>
        </w:rPr>
      </w:pPr>
      <w:proofErr w:type="gramStart"/>
      <w:r w:rsidRPr="003E08BE">
        <w:rPr>
          <w:rFonts w:ascii="Times" w:hAnsi="Times"/>
          <w:szCs w:val="20"/>
        </w:rPr>
        <w:t>frame</w:t>
      </w:r>
      <w:proofErr w:type="gramEnd"/>
      <w:r w:rsidRPr="003E08BE">
        <w:rPr>
          <w:rFonts w:ascii="Times" w:hAnsi="Times"/>
          <w:szCs w:val="20"/>
        </w:rPr>
        <w:t xml:space="preserve"> critical issues to develop innovative responses</w:t>
      </w:r>
    </w:p>
    <w:p w:rsidR="003E08BE" w:rsidRPr="003E08BE" w:rsidRDefault="003E08BE" w:rsidP="003E08BE">
      <w:pPr>
        <w:numPr>
          <w:ilvl w:val="0"/>
          <w:numId w:val="1"/>
        </w:numPr>
        <w:spacing w:beforeLines="1" w:afterLines="1"/>
        <w:rPr>
          <w:rFonts w:ascii="Times" w:hAnsi="Times"/>
          <w:szCs w:val="20"/>
        </w:rPr>
      </w:pPr>
      <w:proofErr w:type="gramStart"/>
      <w:r w:rsidRPr="003E08BE">
        <w:rPr>
          <w:rFonts w:ascii="Times" w:hAnsi="Times"/>
          <w:szCs w:val="20"/>
        </w:rPr>
        <w:t>analysis</w:t>
      </w:r>
      <w:proofErr w:type="gramEnd"/>
      <w:r w:rsidRPr="003E08BE">
        <w:rPr>
          <w:rFonts w:ascii="Times" w:hAnsi="Times"/>
          <w:szCs w:val="20"/>
        </w:rPr>
        <w:t xml:space="preserve"> and synthesis of multiple sources and points of information</w:t>
      </w:r>
    </w:p>
    <w:p w:rsidR="003E08BE" w:rsidRPr="003E08BE" w:rsidRDefault="003E08BE" w:rsidP="003E08BE">
      <w:pPr>
        <w:numPr>
          <w:ilvl w:val="0"/>
          <w:numId w:val="1"/>
        </w:numPr>
        <w:spacing w:beforeLines="1" w:afterLines="1"/>
        <w:rPr>
          <w:rFonts w:ascii="Times" w:hAnsi="Times"/>
          <w:szCs w:val="20"/>
        </w:rPr>
      </w:pPr>
      <w:proofErr w:type="gramStart"/>
      <w:r w:rsidRPr="003E08BE">
        <w:rPr>
          <w:rFonts w:ascii="Times" w:hAnsi="Times"/>
          <w:szCs w:val="20"/>
        </w:rPr>
        <w:t>intentional</w:t>
      </w:r>
      <w:proofErr w:type="gramEnd"/>
      <w:r w:rsidRPr="003E08BE">
        <w:rPr>
          <w:rFonts w:ascii="Times" w:hAnsi="Times"/>
          <w:szCs w:val="20"/>
        </w:rPr>
        <w:t xml:space="preserve"> use of disciplinary frameworks to analyze complex issues and information</w:t>
      </w:r>
    </w:p>
    <w:p w:rsidR="003E08BE" w:rsidRPr="003E08BE" w:rsidRDefault="003E08BE" w:rsidP="003E08BE">
      <w:pPr>
        <w:numPr>
          <w:ilvl w:val="0"/>
          <w:numId w:val="1"/>
        </w:numPr>
        <w:spacing w:beforeLines="1" w:afterLines="1"/>
        <w:rPr>
          <w:rFonts w:ascii="Times" w:hAnsi="Times"/>
          <w:szCs w:val="20"/>
        </w:rPr>
      </w:pPr>
      <w:proofErr w:type="gramStart"/>
      <w:r w:rsidRPr="003E08BE">
        <w:rPr>
          <w:rFonts w:ascii="Times" w:hAnsi="Times"/>
          <w:szCs w:val="20"/>
        </w:rPr>
        <w:t>suspension</w:t>
      </w:r>
      <w:proofErr w:type="gramEnd"/>
      <w:r w:rsidRPr="003E08BE">
        <w:rPr>
          <w:rFonts w:ascii="Times" w:hAnsi="Times"/>
          <w:szCs w:val="20"/>
        </w:rPr>
        <w:t xml:space="preserve"> of judgment while collecting evidence to make determinations</w:t>
      </w:r>
    </w:p>
    <w:p w:rsidR="003E08BE" w:rsidRPr="003E08BE" w:rsidRDefault="003E08BE" w:rsidP="003E08BE">
      <w:pPr>
        <w:spacing w:beforeLines="1" w:afterLines="1"/>
        <w:rPr>
          <w:rFonts w:ascii="Times" w:hAnsi="Times" w:cs="Times New Roman"/>
          <w:sz w:val="20"/>
          <w:szCs w:val="20"/>
        </w:rPr>
      </w:pPr>
      <w:r w:rsidRPr="003E08BE">
        <w:rPr>
          <w:rFonts w:ascii="Times" w:hAnsi="Times" w:cs="Times New Roman"/>
          <w:sz w:val="20"/>
          <w:szCs w:val="20"/>
        </w:rPr>
        <w:t> </w:t>
      </w:r>
    </w:p>
    <w:p w:rsidR="003E08BE" w:rsidRPr="003E08BE" w:rsidRDefault="003E08BE" w:rsidP="003E08BE">
      <w:pPr>
        <w:spacing w:beforeLines="1" w:afterLines="1"/>
        <w:outlineLvl w:val="2"/>
        <w:rPr>
          <w:rFonts w:ascii="Times" w:hAnsi="Times"/>
          <w:b/>
          <w:sz w:val="27"/>
          <w:szCs w:val="20"/>
        </w:rPr>
      </w:pPr>
      <w:r w:rsidRPr="003E08BE">
        <w:rPr>
          <w:rFonts w:ascii="Times" w:hAnsi="Times"/>
          <w:b/>
          <w:sz w:val="27"/>
          <w:szCs w:val="20"/>
        </w:rPr>
        <w:t>Complex Communication</w:t>
      </w:r>
      <w:bookmarkStart w:id="1" w:name="cc"/>
      <w:bookmarkEnd w:id="1"/>
    </w:p>
    <w:p w:rsidR="003E08BE" w:rsidRPr="003E08BE" w:rsidRDefault="003E08BE" w:rsidP="003E08BE">
      <w:pPr>
        <w:spacing w:beforeLines="1" w:afterLines="1"/>
        <w:rPr>
          <w:rFonts w:ascii="Times" w:hAnsi="Times" w:cs="Times New Roman"/>
          <w:szCs w:val="20"/>
        </w:rPr>
      </w:pPr>
      <w:r w:rsidRPr="003E08BE">
        <w:rPr>
          <w:rFonts w:ascii="Times" w:hAnsi="Times" w:cs="Times New Roman"/>
          <w:szCs w:val="20"/>
        </w:rPr>
        <w:t>Complex communication is based on the successful sharing of information through multiple means, including visual, digital, verbal, and nonverbal interactions. The message is purposeful, clear and concise leading to an accurate exchange of information and ideas. Twenty-first century complex communication reflects:</w:t>
      </w:r>
    </w:p>
    <w:p w:rsidR="003E08BE" w:rsidRPr="003E08BE" w:rsidRDefault="003E08BE" w:rsidP="003E08BE">
      <w:pPr>
        <w:numPr>
          <w:ilvl w:val="0"/>
          <w:numId w:val="2"/>
        </w:numPr>
        <w:spacing w:beforeLines="1" w:afterLines="1"/>
        <w:rPr>
          <w:rFonts w:ascii="Times" w:hAnsi="Times"/>
          <w:szCs w:val="20"/>
        </w:rPr>
      </w:pPr>
      <w:proofErr w:type="gramStart"/>
      <w:r w:rsidRPr="003E08BE">
        <w:rPr>
          <w:rFonts w:ascii="Times" w:hAnsi="Times"/>
          <w:szCs w:val="20"/>
        </w:rPr>
        <w:t>negotiation</w:t>
      </w:r>
      <w:proofErr w:type="gramEnd"/>
      <w:r w:rsidRPr="003E08BE">
        <w:rPr>
          <w:rFonts w:ascii="Times" w:hAnsi="Times"/>
          <w:szCs w:val="20"/>
        </w:rPr>
        <w:t xml:space="preserve"> processes that generate mutually satisfactory solutions</w:t>
      </w:r>
    </w:p>
    <w:p w:rsidR="003E08BE" w:rsidRPr="003E08BE" w:rsidRDefault="003E08BE" w:rsidP="003E08BE">
      <w:pPr>
        <w:numPr>
          <w:ilvl w:val="0"/>
          <w:numId w:val="2"/>
        </w:numPr>
        <w:spacing w:beforeLines="1" w:afterLines="1"/>
        <w:rPr>
          <w:rFonts w:ascii="Times" w:hAnsi="Times"/>
          <w:szCs w:val="20"/>
        </w:rPr>
      </w:pPr>
      <w:proofErr w:type="gramStart"/>
      <w:r w:rsidRPr="003E08BE">
        <w:rPr>
          <w:rFonts w:ascii="Times" w:hAnsi="Times"/>
          <w:szCs w:val="20"/>
        </w:rPr>
        <w:t>managing</w:t>
      </w:r>
      <w:proofErr w:type="gramEnd"/>
      <w:r w:rsidRPr="003E08BE">
        <w:rPr>
          <w:rFonts w:ascii="Times" w:hAnsi="Times"/>
          <w:szCs w:val="20"/>
        </w:rPr>
        <w:t xml:space="preserve"> and resolving conflicts</w:t>
      </w:r>
    </w:p>
    <w:p w:rsidR="003E08BE" w:rsidRPr="003E08BE" w:rsidRDefault="003E08BE" w:rsidP="003E08BE">
      <w:pPr>
        <w:numPr>
          <w:ilvl w:val="0"/>
          <w:numId w:val="2"/>
        </w:numPr>
        <w:spacing w:beforeLines="1" w:afterLines="1"/>
        <w:rPr>
          <w:rFonts w:ascii="Times" w:hAnsi="Times"/>
          <w:szCs w:val="20"/>
        </w:rPr>
      </w:pPr>
      <w:proofErr w:type="gramStart"/>
      <w:r w:rsidRPr="003E08BE">
        <w:rPr>
          <w:rFonts w:ascii="Times" w:hAnsi="Times"/>
          <w:szCs w:val="20"/>
        </w:rPr>
        <w:t>interacting</w:t>
      </w:r>
      <w:proofErr w:type="gramEnd"/>
      <w:r w:rsidRPr="003E08BE">
        <w:rPr>
          <w:rFonts w:ascii="Times" w:hAnsi="Times"/>
          <w:szCs w:val="20"/>
        </w:rPr>
        <w:t xml:space="preserve"> effectively with people of different cultures</w:t>
      </w:r>
    </w:p>
    <w:p w:rsidR="003E08BE" w:rsidRPr="003E08BE" w:rsidRDefault="003E08BE" w:rsidP="003E08BE">
      <w:pPr>
        <w:numPr>
          <w:ilvl w:val="0"/>
          <w:numId w:val="2"/>
        </w:numPr>
        <w:spacing w:beforeLines="1" w:afterLines="1"/>
        <w:rPr>
          <w:rFonts w:ascii="Times" w:hAnsi="Times"/>
          <w:szCs w:val="20"/>
        </w:rPr>
      </w:pPr>
      <w:proofErr w:type="gramStart"/>
      <w:r w:rsidRPr="003E08BE">
        <w:rPr>
          <w:rFonts w:ascii="Times" w:hAnsi="Times"/>
          <w:szCs w:val="20"/>
        </w:rPr>
        <w:t>selection</w:t>
      </w:r>
      <w:proofErr w:type="gramEnd"/>
      <w:r w:rsidRPr="003E08BE">
        <w:rPr>
          <w:rFonts w:ascii="Times" w:hAnsi="Times"/>
          <w:szCs w:val="20"/>
        </w:rPr>
        <w:t xml:space="preserve"> and integration of various communication processes</w:t>
      </w:r>
    </w:p>
    <w:p w:rsidR="003E08BE" w:rsidRPr="003E08BE" w:rsidRDefault="003E08BE" w:rsidP="003E08BE">
      <w:pPr>
        <w:numPr>
          <w:ilvl w:val="0"/>
          <w:numId w:val="2"/>
        </w:numPr>
        <w:spacing w:beforeLines="1" w:afterLines="1"/>
        <w:rPr>
          <w:rFonts w:ascii="Times" w:hAnsi="Times"/>
          <w:szCs w:val="20"/>
        </w:rPr>
      </w:pPr>
      <w:proofErr w:type="gramStart"/>
      <w:r w:rsidRPr="003E08BE">
        <w:rPr>
          <w:rFonts w:ascii="Times" w:hAnsi="Times"/>
          <w:szCs w:val="20"/>
        </w:rPr>
        <w:t>integration</w:t>
      </w:r>
      <w:proofErr w:type="gramEnd"/>
      <w:r w:rsidRPr="003E08BE">
        <w:rPr>
          <w:rFonts w:ascii="Times" w:hAnsi="Times"/>
          <w:szCs w:val="20"/>
        </w:rPr>
        <w:t xml:space="preserve"> of appropriate forms of information communication technology</w:t>
      </w:r>
    </w:p>
    <w:p w:rsidR="003E08BE" w:rsidRPr="003E08BE" w:rsidRDefault="003E08BE" w:rsidP="003E08BE">
      <w:pPr>
        <w:numPr>
          <w:ilvl w:val="0"/>
          <w:numId w:val="2"/>
        </w:numPr>
        <w:spacing w:beforeLines="1" w:afterLines="1"/>
        <w:rPr>
          <w:rFonts w:ascii="Times" w:hAnsi="Times"/>
          <w:szCs w:val="20"/>
        </w:rPr>
      </w:pPr>
      <w:proofErr w:type="gramStart"/>
      <w:r w:rsidRPr="003E08BE">
        <w:rPr>
          <w:rFonts w:ascii="Times" w:hAnsi="Times"/>
          <w:szCs w:val="20"/>
        </w:rPr>
        <w:t>understanding</w:t>
      </w:r>
      <w:proofErr w:type="gramEnd"/>
      <w:r w:rsidRPr="003E08BE">
        <w:rPr>
          <w:rFonts w:ascii="Times" w:hAnsi="Times"/>
          <w:szCs w:val="20"/>
        </w:rPr>
        <w:t xml:space="preserve"> the interactions among modes of communication</w:t>
      </w:r>
    </w:p>
    <w:p w:rsidR="003E08BE" w:rsidRPr="003E08BE" w:rsidRDefault="003E08BE" w:rsidP="003E08BE">
      <w:pPr>
        <w:numPr>
          <w:ilvl w:val="0"/>
          <w:numId w:val="2"/>
        </w:numPr>
        <w:spacing w:beforeLines="1" w:afterLines="1"/>
        <w:rPr>
          <w:rFonts w:ascii="Times" w:hAnsi="Times"/>
          <w:szCs w:val="20"/>
        </w:rPr>
      </w:pPr>
      <w:proofErr w:type="gramStart"/>
      <w:r w:rsidRPr="003E08BE">
        <w:rPr>
          <w:rFonts w:ascii="Times" w:hAnsi="Times"/>
          <w:szCs w:val="20"/>
        </w:rPr>
        <w:t>meaningful</w:t>
      </w:r>
      <w:proofErr w:type="gramEnd"/>
      <w:r w:rsidRPr="003E08BE">
        <w:rPr>
          <w:rFonts w:ascii="Times" w:hAnsi="Times"/>
          <w:szCs w:val="20"/>
        </w:rPr>
        <w:t xml:space="preserve"> and engaging interactions</w:t>
      </w:r>
    </w:p>
    <w:p w:rsidR="003E08BE" w:rsidRPr="003E08BE" w:rsidRDefault="003E08BE" w:rsidP="003E08BE">
      <w:pPr>
        <w:numPr>
          <w:ilvl w:val="0"/>
          <w:numId w:val="2"/>
        </w:numPr>
        <w:spacing w:beforeLines="1" w:afterLines="1"/>
        <w:rPr>
          <w:rFonts w:ascii="Times" w:hAnsi="Times"/>
          <w:szCs w:val="20"/>
        </w:rPr>
      </w:pPr>
      <w:proofErr w:type="gramStart"/>
      <w:r w:rsidRPr="003E08BE">
        <w:rPr>
          <w:rFonts w:ascii="Times" w:hAnsi="Times"/>
          <w:szCs w:val="20"/>
        </w:rPr>
        <w:t>focus</w:t>
      </w:r>
      <w:proofErr w:type="gramEnd"/>
      <w:r w:rsidRPr="003E08BE">
        <w:rPr>
          <w:rFonts w:ascii="Times" w:hAnsi="Times"/>
          <w:szCs w:val="20"/>
        </w:rPr>
        <w:t>, energy and passion around the key message</w:t>
      </w:r>
    </w:p>
    <w:p w:rsidR="003E08BE" w:rsidRPr="003E08BE" w:rsidRDefault="003E08BE" w:rsidP="003E08BE">
      <w:pPr>
        <w:numPr>
          <w:ilvl w:val="0"/>
          <w:numId w:val="2"/>
        </w:numPr>
        <w:spacing w:beforeLines="1" w:afterLines="1"/>
        <w:rPr>
          <w:rFonts w:ascii="Times" w:hAnsi="Times"/>
          <w:sz w:val="20"/>
          <w:szCs w:val="20"/>
        </w:rPr>
      </w:pPr>
      <w:proofErr w:type="gramStart"/>
      <w:r w:rsidRPr="003E08BE">
        <w:rPr>
          <w:rFonts w:ascii="Times" w:hAnsi="Times"/>
          <w:szCs w:val="20"/>
        </w:rPr>
        <w:t>navigation</w:t>
      </w:r>
      <w:proofErr w:type="gramEnd"/>
      <w:r w:rsidRPr="003E08BE">
        <w:rPr>
          <w:rFonts w:ascii="Times" w:hAnsi="Times"/>
          <w:szCs w:val="20"/>
        </w:rPr>
        <w:t xml:space="preserve"> through nuances of effective communication</w:t>
      </w:r>
    </w:p>
    <w:p w:rsidR="003E08BE" w:rsidRDefault="003E08BE" w:rsidP="003E08BE">
      <w:pPr>
        <w:spacing w:beforeLines="1" w:afterLines="1"/>
        <w:rPr>
          <w:rFonts w:ascii="Times" w:hAnsi="Times"/>
          <w:szCs w:val="20"/>
        </w:rPr>
      </w:pPr>
    </w:p>
    <w:p w:rsidR="003E08BE" w:rsidRPr="003E08BE" w:rsidRDefault="003E08BE" w:rsidP="003E08BE">
      <w:pPr>
        <w:spacing w:beforeLines="1" w:afterLines="1"/>
        <w:rPr>
          <w:rFonts w:ascii="Times" w:hAnsi="Times"/>
          <w:sz w:val="20"/>
          <w:szCs w:val="20"/>
        </w:rPr>
      </w:pPr>
    </w:p>
    <w:p w:rsidR="003E08BE" w:rsidRPr="003E08BE" w:rsidRDefault="003E08BE" w:rsidP="003E08BE">
      <w:pPr>
        <w:spacing w:beforeLines="1" w:afterLines="1"/>
        <w:rPr>
          <w:rFonts w:ascii="Times" w:hAnsi="Times" w:cs="Times New Roman"/>
          <w:sz w:val="20"/>
          <w:szCs w:val="20"/>
        </w:rPr>
      </w:pPr>
      <w:r w:rsidRPr="003E08BE">
        <w:rPr>
          <w:rFonts w:ascii="Times" w:hAnsi="Times" w:cs="Times New Roman"/>
          <w:sz w:val="20"/>
          <w:szCs w:val="20"/>
        </w:rPr>
        <w:t> </w:t>
      </w:r>
    </w:p>
    <w:p w:rsidR="003E08BE" w:rsidRPr="003E08BE" w:rsidRDefault="003E08BE" w:rsidP="003E08BE">
      <w:pPr>
        <w:spacing w:beforeLines="1" w:afterLines="1"/>
        <w:outlineLvl w:val="2"/>
        <w:rPr>
          <w:rFonts w:ascii="Times" w:hAnsi="Times"/>
          <w:b/>
          <w:sz w:val="27"/>
          <w:szCs w:val="20"/>
        </w:rPr>
      </w:pPr>
      <w:r w:rsidRPr="003E08BE">
        <w:rPr>
          <w:rFonts w:ascii="Times" w:hAnsi="Times"/>
          <w:b/>
          <w:sz w:val="27"/>
          <w:szCs w:val="20"/>
        </w:rPr>
        <w:t>Creativity</w:t>
      </w:r>
      <w:bookmarkStart w:id="2" w:name="creativity"/>
      <w:bookmarkEnd w:id="2"/>
    </w:p>
    <w:p w:rsidR="003E08BE" w:rsidRPr="003E08BE" w:rsidRDefault="003E08BE" w:rsidP="003E08BE">
      <w:pPr>
        <w:spacing w:beforeLines="1" w:afterLines="1"/>
        <w:rPr>
          <w:rFonts w:ascii="Times" w:hAnsi="Times" w:cs="Times New Roman"/>
          <w:szCs w:val="20"/>
        </w:rPr>
      </w:pPr>
      <w:r w:rsidRPr="003E08BE">
        <w:rPr>
          <w:rFonts w:ascii="Times" w:hAnsi="Times" w:cs="Times New Roman"/>
          <w:szCs w:val="20"/>
        </w:rPr>
        <w:t>Creativity incorporates curiosity and innovation to generate new or original thoughts, interpretations, products, works, or techniques. Creativity is nurtured, advanced, and modeled through numerous approaches, including inquiry-based learning, abstract thinking, and student-focused learning. Twenty-first century creativity reflects:</w:t>
      </w:r>
    </w:p>
    <w:p w:rsidR="003E08BE" w:rsidRPr="003E08BE" w:rsidRDefault="003E08BE" w:rsidP="003E08BE">
      <w:pPr>
        <w:numPr>
          <w:ilvl w:val="0"/>
          <w:numId w:val="3"/>
        </w:numPr>
        <w:spacing w:beforeLines="1" w:afterLines="1"/>
        <w:rPr>
          <w:rFonts w:ascii="Times" w:hAnsi="Times"/>
          <w:szCs w:val="20"/>
        </w:rPr>
      </w:pPr>
      <w:proofErr w:type="gramStart"/>
      <w:r w:rsidRPr="003E08BE">
        <w:rPr>
          <w:rFonts w:ascii="Times" w:hAnsi="Times"/>
          <w:szCs w:val="20"/>
        </w:rPr>
        <w:t>a</w:t>
      </w:r>
      <w:proofErr w:type="gramEnd"/>
      <w:r w:rsidRPr="003E08BE">
        <w:rPr>
          <w:rFonts w:ascii="Times" w:hAnsi="Times"/>
          <w:szCs w:val="20"/>
        </w:rPr>
        <w:t xml:space="preserve"> disciplined process that includes skill, knowledge, imagination, inspiration and evaluation</w:t>
      </w:r>
    </w:p>
    <w:p w:rsidR="003E08BE" w:rsidRPr="003E08BE" w:rsidRDefault="003E08BE" w:rsidP="003E08BE">
      <w:pPr>
        <w:numPr>
          <w:ilvl w:val="0"/>
          <w:numId w:val="3"/>
        </w:numPr>
        <w:spacing w:beforeLines="1" w:afterLines="1"/>
        <w:rPr>
          <w:rFonts w:ascii="Times" w:hAnsi="Times"/>
          <w:szCs w:val="20"/>
        </w:rPr>
      </w:pPr>
      <w:proofErr w:type="gramStart"/>
      <w:r w:rsidRPr="003E08BE">
        <w:rPr>
          <w:rFonts w:ascii="Times" w:hAnsi="Times"/>
          <w:szCs w:val="20"/>
        </w:rPr>
        <w:t>capturing</w:t>
      </w:r>
      <w:proofErr w:type="gramEnd"/>
      <w:r w:rsidRPr="003E08BE">
        <w:rPr>
          <w:rFonts w:ascii="Times" w:hAnsi="Times"/>
          <w:szCs w:val="20"/>
        </w:rPr>
        <w:t xml:space="preserve"> or collecting new ideas for current or future use</w:t>
      </w:r>
    </w:p>
    <w:p w:rsidR="003E08BE" w:rsidRPr="003E08BE" w:rsidRDefault="003E08BE" w:rsidP="003E08BE">
      <w:pPr>
        <w:numPr>
          <w:ilvl w:val="0"/>
          <w:numId w:val="3"/>
        </w:numPr>
        <w:spacing w:beforeLines="1" w:afterLines="1"/>
        <w:rPr>
          <w:rFonts w:ascii="Times" w:hAnsi="Times"/>
          <w:szCs w:val="20"/>
        </w:rPr>
      </w:pPr>
      <w:proofErr w:type="gramStart"/>
      <w:r w:rsidRPr="003E08BE">
        <w:rPr>
          <w:rFonts w:ascii="Times" w:hAnsi="Times"/>
          <w:szCs w:val="20"/>
        </w:rPr>
        <w:t>combination</w:t>
      </w:r>
      <w:proofErr w:type="gramEnd"/>
      <w:r w:rsidRPr="003E08BE">
        <w:rPr>
          <w:rFonts w:ascii="Times" w:hAnsi="Times"/>
          <w:szCs w:val="20"/>
        </w:rPr>
        <w:t xml:space="preserve"> of seemingly unrelated ideas into something new</w:t>
      </w:r>
    </w:p>
    <w:p w:rsidR="003E08BE" w:rsidRPr="003E08BE" w:rsidRDefault="003E08BE" w:rsidP="003E08BE">
      <w:pPr>
        <w:numPr>
          <w:ilvl w:val="0"/>
          <w:numId w:val="3"/>
        </w:numPr>
        <w:spacing w:beforeLines="1" w:afterLines="1"/>
        <w:rPr>
          <w:rFonts w:ascii="Times" w:hAnsi="Times"/>
          <w:szCs w:val="20"/>
        </w:rPr>
      </w:pPr>
      <w:proofErr w:type="gramStart"/>
      <w:r w:rsidRPr="003E08BE">
        <w:rPr>
          <w:rFonts w:ascii="Times" w:hAnsi="Times"/>
          <w:szCs w:val="20"/>
        </w:rPr>
        <w:t>respectful</w:t>
      </w:r>
      <w:proofErr w:type="gramEnd"/>
      <w:r w:rsidRPr="003E08BE">
        <w:rPr>
          <w:rFonts w:ascii="Times" w:hAnsi="Times"/>
          <w:szCs w:val="20"/>
        </w:rPr>
        <w:t xml:space="preserve"> exchange of ideas</w:t>
      </w:r>
    </w:p>
    <w:p w:rsidR="003E08BE" w:rsidRPr="003E08BE" w:rsidRDefault="003E08BE" w:rsidP="003E08BE">
      <w:pPr>
        <w:numPr>
          <w:ilvl w:val="0"/>
          <w:numId w:val="3"/>
        </w:numPr>
        <w:spacing w:beforeLines="1" w:afterLines="1"/>
        <w:rPr>
          <w:rFonts w:ascii="Times" w:hAnsi="Times"/>
          <w:szCs w:val="20"/>
        </w:rPr>
      </w:pPr>
      <w:proofErr w:type="gramStart"/>
      <w:r w:rsidRPr="003E08BE">
        <w:rPr>
          <w:rFonts w:ascii="Times" w:hAnsi="Times"/>
          <w:szCs w:val="20"/>
        </w:rPr>
        <w:t>engagement</w:t>
      </w:r>
      <w:proofErr w:type="gramEnd"/>
      <w:r w:rsidRPr="003E08BE">
        <w:rPr>
          <w:rFonts w:ascii="Times" w:hAnsi="Times"/>
          <w:szCs w:val="20"/>
        </w:rPr>
        <w:t xml:space="preserve"> in formal and informal learning experiences</w:t>
      </w:r>
    </w:p>
    <w:p w:rsidR="003E08BE" w:rsidRPr="003E08BE" w:rsidRDefault="003E08BE" w:rsidP="003E08BE">
      <w:pPr>
        <w:numPr>
          <w:ilvl w:val="0"/>
          <w:numId w:val="3"/>
        </w:numPr>
        <w:spacing w:beforeLines="1" w:afterLines="1"/>
        <w:rPr>
          <w:rFonts w:ascii="Times" w:hAnsi="Times"/>
          <w:szCs w:val="20"/>
        </w:rPr>
      </w:pPr>
      <w:proofErr w:type="gramStart"/>
      <w:r w:rsidRPr="003E08BE">
        <w:rPr>
          <w:rFonts w:ascii="Times" w:hAnsi="Times"/>
          <w:szCs w:val="20"/>
        </w:rPr>
        <w:t>divergent</w:t>
      </w:r>
      <w:proofErr w:type="gramEnd"/>
      <w:r w:rsidRPr="003E08BE">
        <w:rPr>
          <w:rFonts w:ascii="Times" w:hAnsi="Times"/>
          <w:szCs w:val="20"/>
        </w:rPr>
        <w:t xml:space="preserve"> thinking</w:t>
      </w:r>
    </w:p>
    <w:p w:rsidR="003E08BE" w:rsidRPr="003E08BE" w:rsidRDefault="003E08BE" w:rsidP="003E08BE">
      <w:pPr>
        <w:numPr>
          <w:ilvl w:val="0"/>
          <w:numId w:val="3"/>
        </w:numPr>
        <w:spacing w:beforeLines="1" w:afterLines="1"/>
        <w:rPr>
          <w:rFonts w:ascii="Times" w:hAnsi="Times"/>
          <w:szCs w:val="20"/>
        </w:rPr>
      </w:pPr>
      <w:proofErr w:type="gramStart"/>
      <w:r w:rsidRPr="003E08BE">
        <w:rPr>
          <w:rFonts w:ascii="Times" w:hAnsi="Times"/>
          <w:szCs w:val="20"/>
        </w:rPr>
        <w:t>entrepreneurial</w:t>
      </w:r>
      <w:proofErr w:type="gramEnd"/>
      <w:r w:rsidRPr="003E08BE">
        <w:rPr>
          <w:rFonts w:ascii="Times" w:hAnsi="Times"/>
          <w:szCs w:val="20"/>
        </w:rPr>
        <w:t xml:space="preserve"> thinking that encourages unique thoughts and applications</w:t>
      </w:r>
    </w:p>
    <w:p w:rsidR="003E08BE" w:rsidRPr="003E08BE" w:rsidRDefault="003E08BE" w:rsidP="003E08BE">
      <w:pPr>
        <w:numPr>
          <w:ilvl w:val="0"/>
          <w:numId w:val="3"/>
        </w:numPr>
        <w:spacing w:beforeLines="1" w:afterLines="1"/>
        <w:rPr>
          <w:rFonts w:ascii="Times" w:hAnsi="Times"/>
          <w:szCs w:val="20"/>
        </w:rPr>
      </w:pPr>
      <w:proofErr w:type="gramStart"/>
      <w:r w:rsidRPr="003E08BE">
        <w:rPr>
          <w:rFonts w:ascii="Times" w:hAnsi="Times"/>
          <w:szCs w:val="20"/>
        </w:rPr>
        <w:t>a</w:t>
      </w:r>
      <w:proofErr w:type="gramEnd"/>
      <w:r w:rsidRPr="003E08BE">
        <w:rPr>
          <w:rFonts w:ascii="Times" w:hAnsi="Times"/>
          <w:szCs w:val="20"/>
        </w:rPr>
        <w:t xml:space="preserve"> comfort level with open-ended challenges that reflect multiple approaches and results</w:t>
      </w:r>
    </w:p>
    <w:p w:rsidR="003E08BE" w:rsidRPr="003E08BE" w:rsidRDefault="003E08BE" w:rsidP="003E08BE">
      <w:pPr>
        <w:numPr>
          <w:ilvl w:val="0"/>
          <w:numId w:val="3"/>
        </w:numPr>
        <w:spacing w:beforeLines="1" w:afterLines="1"/>
        <w:rPr>
          <w:rFonts w:ascii="Times" w:hAnsi="Times"/>
          <w:szCs w:val="20"/>
        </w:rPr>
      </w:pPr>
      <w:proofErr w:type="gramStart"/>
      <w:r w:rsidRPr="003E08BE">
        <w:rPr>
          <w:rFonts w:ascii="Times" w:hAnsi="Times"/>
          <w:szCs w:val="20"/>
        </w:rPr>
        <w:t>reconfiguration</w:t>
      </w:r>
      <w:proofErr w:type="gramEnd"/>
      <w:r w:rsidRPr="003E08BE">
        <w:rPr>
          <w:rFonts w:ascii="Times" w:hAnsi="Times"/>
          <w:szCs w:val="20"/>
        </w:rPr>
        <w:t xml:space="preserve"> of current thought within a new context</w:t>
      </w:r>
    </w:p>
    <w:p w:rsidR="003E08BE" w:rsidRPr="003E08BE" w:rsidRDefault="003E08BE" w:rsidP="003E08BE">
      <w:pPr>
        <w:numPr>
          <w:ilvl w:val="0"/>
          <w:numId w:val="3"/>
        </w:numPr>
        <w:spacing w:beforeLines="1" w:afterLines="1"/>
        <w:rPr>
          <w:rFonts w:ascii="Times" w:hAnsi="Times"/>
          <w:sz w:val="20"/>
          <w:szCs w:val="20"/>
        </w:rPr>
      </w:pPr>
      <w:proofErr w:type="gramStart"/>
      <w:r w:rsidRPr="003E08BE">
        <w:rPr>
          <w:rFonts w:ascii="Times" w:hAnsi="Times"/>
          <w:szCs w:val="20"/>
        </w:rPr>
        <w:t>pattern</w:t>
      </w:r>
      <w:proofErr w:type="gramEnd"/>
      <w:r w:rsidRPr="003E08BE">
        <w:rPr>
          <w:rFonts w:ascii="Times" w:hAnsi="Times"/>
          <w:szCs w:val="20"/>
        </w:rPr>
        <w:t xml:space="preserve"> recognition across disciplines resulting in an innovative outcome</w:t>
      </w:r>
    </w:p>
    <w:p w:rsidR="003E08BE" w:rsidRPr="003E08BE" w:rsidRDefault="003E08BE" w:rsidP="003E08BE">
      <w:pPr>
        <w:spacing w:beforeLines="1" w:afterLines="1"/>
        <w:rPr>
          <w:rFonts w:ascii="Times" w:hAnsi="Times" w:cs="Times New Roman"/>
          <w:sz w:val="20"/>
          <w:szCs w:val="20"/>
        </w:rPr>
      </w:pPr>
      <w:r w:rsidRPr="003E08BE">
        <w:rPr>
          <w:rFonts w:ascii="Times" w:hAnsi="Times" w:cs="Times New Roman"/>
          <w:sz w:val="20"/>
          <w:szCs w:val="20"/>
        </w:rPr>
        <w:t> </w:t>
      </w:r>
    </w:p>
    <w:p w:rsidR="003E08BE" w:rsidRPr="003E08BE" w:rsidRDefault="003E08BE" w:rsidP="003E08BE">
      <w:pPr>
        <w:spacing w:beforeLines="1" w:afterLines="1"/>
        <w:outlineLvl w:val="2"/>
        <w:rPr>
          <w:rFonts w:ascii="Times" w:hAnsi="Times"/>
          <w:b/>
          <w:sz w:val="27"/>
          <w:szCs w:val="20"/>
        </w:rPr>
      </w:pPr>
      <w:r w:rsidRPr="003E08BE">
        <w:rPr>
          <w:rFonts w:ascii="Times" w:hAnsi="Times"/>
          <w:b/>
          <w:sz w:val="27"/>
          <w:szCs w:val="20"/>
        </w:rPr>
        <w:t>Collaboration</w:t>
      </w:r>
      <w:bookmarkStart w:id="3" w:name="collaboration"/>
      <w:bookmarkEnd w:id="3"/>
    </w:p>
    <w:p w:rsidR="003E08BE" w:rsidRPr="003E08BE" w:rsidRDefault="003E08BE" w:rsidP="003E08BE">
      <w:pPr>
        <w:spacing w:beforeLines="1" w:afterLines="1"/>
        <w:rPr>
          <w:rFonts w:ascii="Times" w:hAnsi="Times" w:cs="Times New Roman"/>
          <w:szCs w:val="20"/>
        </w:rPr>
      </w:pPr>
      <w:r w:rsidRPr="003E08BE">
        <w:rPr>
          <w:rFonts w:ascii="Times" w:hAnsi="Times" w:cs="Times New Roman"/>
          <w:szCs w:val="20"/>
        </w:rPr>
        <w:t>Collaboration is working among and across personal and global networks to achieve common goals. It requires cultural competence and personal and civic responsibility in all environments. Collaboration also requires open and flexible approaches to leadership. Twenty-first century collaboration reflects:</w:t>
      </w:r>
    </w:p>
    <w:p w:rsidR="003E08BE" w:rsidRPr="003E08BE" w:rsidRDefault="003E08BE" w:rsidP="003E08BE">
      <w:pPr>
        <w:numPr>
          <w:ilvl w:val="0"/>
          <w:numId w:val="4"/>
        </w:numPr>
        <w:spacing w:beforeLines="1" w:afterLines="1"/>
        <w:rPr>
          <w:rFonts w:ascii="Times" w:hAnsi="Times"/>
          <w:szCs w:val="20"/>
        </w:rPr>
      </w:pPr>
      <w:proofErr w:type="gramStart"/>
      <w:r w:rsidRPr="003E08BE">
        <w:rPr>
          <w:rFonts w:ascii="Times" w:hAnsi="Times"/>
          <w:szCs w:val="20"/>
        </w:rPr>
        <w:t>non</w:t>
      </w:r>
      <w:proofErr w:type="gramEnd"/>
      <w:r w:rsidRPr="003E08BE">
        <w:rPr>
          <w:rFonts w:ascii="Times" w:hAnsi="Times"/>
          <w:szCs w:val="20"/>
        </w:rPr>
        <w:t>-hierarchal leadership based on individual skill sets</w:t>
      </w:r>
    </w:p>
    <w:p w:rsidR="003E08BE" w:rsidRPr="003E08BE" w:rsidRDefault="003E08BE" w:rsidP="003E08BE">
      <w:pPr>
        <w:numPr>
          <w:ilvl w:val="0"/>
          <w:numId w:val="4"/>
        </w:numPr>
        <w:spacing w:beforeLines="1" w:afterLines="1"/>
        <w:rPr>
          <w:rFonts w:ascii="Times" w:hAnsi="Times"/>
          <w:szCs w:val="20"/>
        </w:rPr>
      </w:pPr>
      <w:proofErr w:type="gramStart"/>
      <w:r w:rsidRPr="003E08BE">
        <w:rPr>
          <w:rFonts w:ascii="Times" w:hAnsi="Times"/>
          <w:szCs w:val="20"/>
        </w:rPr>
        <w:t>respect</w:t>
      </w:r>
      <w:proofErr w:type="gramEnd"/>
      <w:r w:rsidRPr="003E08BE">
        <w:rPr>
          <w:rFonts w:ascii="Times" w:hAnsi="Times"/>
          <w:szCs w:val="20"/>
        </w:rPr>
        <w:t xml:space="preserve"> for a complex process that requires individuals to contribute and participate in meaningful interactions</w:t>
      </w:r>
    </w:p>
    <w:p w:rsidR="003E08BE" w:rsidRPr="003E08BE" w:rsidRDefault="003E08BE" w:rsidP="003E08BE">
      <w:pPr>
        <w:numPr>
          <w:ilvl w:val="0"/>
          <w:numId w:val="4"/>
        </w:numPr>
        <w:spacing w:beforeLines="1" w:afterLines="1"/>
        <w:rPr>
          <w:rFonts w:ascii="Times" w:hAnsi="Times"/>
          <w:szCs w:val="20"/>
        </w:rPr>
      </w:pPr>
      <w:proofErr w:type="gramStart"/>
      <w:r w:rsidRPr="003E08BE">
        <w:rPr>
          <w:rFonts w:ascii="Times" w:hAnsi="Times"/>
          <w:szCs w:val="20"/>
        </w:rPr>
        <w:t>the</w:t>
      </w:r>
      <w:proofErr w:type="gramEnd"/>
      <w:r w:rsidRPr="003E08BE">
        <w:rPr>
          <w:rFonts w:ascii="Times" w:hAnsi="Times"/>
          <w:szCs w:val="20"/>
        </w:rPr>
        <w:t xml:space="preserve"> belief that group synergy enhances productivity</w:t>
      </w:r>
    </w:p>
    <w:p w:rsidR="003E08BE" w:rsidRPr="003E08BE" w:rsidRDefault="003E08BE" w:rsidP="003E08BE">
      <w:pPr>
        <w:numPr>
          <w:ilvl w:val="0"/>
          <w:numId w:val="4"/>
        </w:numPr>
        <w:spacing w:beforeLines="1" w:afterLines="1"/>
        <w:rPr>
          <w:rFonts w:ascii="Times" w:hAnsi="Times"/>
          <w:szCs w:val="20"/>
        </w:rPr>
      </w:pPr>
      <w:proofErr w:type="gramStart"/>
      <w:r w:rsidRPr="003E08BE">
        <w:rPr>
          <w:rFonts w:ascii="Times" w:hAnsi="Times"/>
          <w:szCs w:val="20"/>
        </w:rPr>
        <w:t>understanding</w:t>
      </w:r>
      <w:proofErr w:type="gramEnd"/>
      <w:r w:rsidRPr="003E08BE">
        <w:rPr>
          <w:rFonts w:ascii="Times" w:hAnsi="Times"/>
          <w:szCs w:val="20"/>
        </w:rPr>
        <w:t xml:space="preserve"> and application of effective group processes to solve problems</w:t>
      </w:r>
    </w:p>
    <w:p w:rsidR="003E08BE" w:rsidRPr="003E08BE" w:rsidRDefault="003E08BE" w:rsidP="003E08BE">
      <w:pPr>
        <w:numPr>
          <w:ilvl w:val="0"/>
          <w:numId w:val="4"/>
        </w:numPr>
        <w:spacing w:beforeLines="1" w:afterLines="1"/>
        <w:rPr>
          <w:rFonts w:ascii="Times" w:hAnsi="Times"/>
          <w:szCs w:val="20"/>
        </w:rPr>
      </w:pPr>
      <w:proofErr w:type="gramStart"/>
      <w:r w:rsidRPr="003E08BE">
        <w:rPr>
          <w:rFonts w:ascii="Times" w:hAnsi="Times"/>
          <w:szCs w:val="20"/>
        </w:rPr>
        <w:t>productive</w:t>
      </w:r>
      <w:proofErr w:type="gramEnd"/>
      <w:r w:rsidRPr="003E08BE">
        <w:rPr>
          <w:rFonts w:ascii="Times" w:hAnsi="Times"/>
          <w:szCs w:val="20"/>
        </w:rPr>
        <w:t xml:space="preserve"> group interactions</w:t>
      </w:r>
    </w:p>
    <w:p w:rsidR="003E08BE" w:rsidRPr="003E08BE" w:rsidRDefault="003E08BE" w:rsidP="003E08BE">
      <w:pPr>
        <w:numPr>
          <w:ilvl w:val="0"/>
          <w:numId w:val="4"/>
        </w:numPr>
        <w:spacing w:beforeLines="1" w:afterLines="1"/>
        <w:rPr>
          <w:rFonts w:ascii="Times" w:hAnsi="Times"/>
          <w:sz w:val="20"/>
          <w:szCs w:val="20"/>
        </w:rPr>
      </w:pPr>
      <w:proofErr w:type="gramStart"/>
      <w:r w:rsidRPr="003E08BE">
        <w:rPr>
          <w:rFonts w:ascii="Times" w:hAnsi="Times"/>
          <w:szCs w:val="20"/>
        </w:rPr>
        <w:t>respectful</w:t>
      </w:r>
      <w:proofErr w:type="gramEnd"/>
      <w:r w:rsidRPr="003E08BE">
        <w:rPr>
          <w:rFonts w:ascii="Times" w:hAnsi="Times"/>
          <w:szCs w:val="20"/>
        </w:rPr>
        <w:t xml:space="preserve"> disagreement</w:t>
      </w:r>
    </w:p>
    <w:p w:rsidR="003E08BE" w:rsidRPr="003E08BE" w:rsidRDefault="003E08BE" w:rsidP="003E08BE">
      <w:pPr>
        <w:spacing w:beforeLines="1" w:afterLines="1"/>
        <w:rPr>
          <w:rFonts w:ascii="Times" w:hAnsi="Times" w:cs="Times New Roman"/>
          <w:sz w:val="20"/>
          <w:szCs w:val="20"/>
        </w:rPr>
      </w:pPr>
      <w:r w:rsidRPr="003E08BE">
        <w:rPr>
          <w:rFonts w:ascii="Times" w:hAnsi="Times" w:cs="Times New Roman"/>
          <w:sz w:val="20"/>
          <w:szCs w:val="20"/>
        </w:rPr>
        <w:t> </w:t>
      </w:r>
    </w:p>
    <w:p w:rsidR="003E08BE" w:rsidRPr="003E08BE" w:rsidRDefault="003E08BE" w:rsidP="003E08BE">
      <w:pPr>
        <w:spacing w:beforeLines="1" w:afterLines="1"/>
        <w:outlineLvl w:val="2"/>
        <w:rPr>
          <w:rFonts w:ascii="Times" w:hAnsi="Times"/>
          <w:b/>
          <w:sz w:val="27"/>
          <w:szCs w:val="20"/>
        </w:rPr>
      </w:pPr>
      <w:r w:rsidRPr="003E08BE">
        <w:rPr>
          <w:rFonts w:ascii="Times" w:hAnsi="Times"/>
          <w:b/>
          <w:sz w:val="27"/>
          <w:szCs w:val="20"/>
        </w:rPr>
        <w:t>Flexibility and Adaptability</w:t>
      </w:r>
      <w:bookmarkStart w:id="4" w:name="fa"/>
      <w:bookmarkEnd w:id="4"/>
    </w:p>
    <w:p w:rsidR="003E08BE" w:rsidRPr="003E08BE" w:rsidRDefault="003E08BE" w:rsidP="003E08BE">
      <w:pPr>
        <w:spacing w:beforeLines="1" w:afterLines="1"/>
        <w:rPr>
          <w:rFonts w:ascii="Times" w:hAnsi="Times" w:cs="Times New Roman"/>
          <w:szCs w:val="20"/>
        </w:rPr>
      </w:pPr>
      <w:r w:rsidRPr="003E08BE">
        <w:rPr>
          <w:rFonts w:ascii="Times" w:hAnsi="Times" w:cs="Times New Roman"/>
          <w:szCs w:val="20"/>
        </w:rPr>
        <w:t>Flexibility and adaptability include responding and adjusting to situational needs, and changing to meet the challenges of new roles, paradigms and environments. Flexibility and adaptability include the thoughtful balance between an individual’s core beliefs and appropriate reaction to change. These dispositions are nurtured through life-long learning and continuous improvement. Twenty-first century flexibility and adaptability reflect:</w:t>
      </w:r>
    </w:p>
    <w:p w:rsidR="003E08BE" w:rsidRPr="003E08BE" w:rsidRDefault="003E08BE" w:rsidP="003E08BE">
      <w:pPr>
        <w:numPr>
          <w:ilvl w:val="0"/>
          <w:numId w:val="5"/>
        </w:numPr>
        <w:spacing w:beforeLines="1" w:afterLines="1"/>
        <w:rPr>
          <w:rFonts w:ascii="Times" w:hAnsi="Times"/>
          <w:szCs w:val="20"/>
        </w:rPr>
      </w:pPr>
      <w:proofErr w:type="gramStart"/>
      <w:r w:rsidRPr="003E08BE">
        <w:rPr>
          <w:rFonts w:ascii="Times" w:hAnsi="Times"/>
          <w:szCs w:val="20"/>
        </w:rPr>
        <w:t>engagement</w:t>
      </w:r>
      <w:proofErr w:type="gramEnd"/>
      <w:r w:rsidRPr="003E08BE">
        <w:rPr>
          <w:rFonts w:ascii="Times" w:hAnsi="Times"/>
          <w:szCs w:val="20"/>
        </w:rPr>
        <w:t xml:space="preserve"> in innovation and creativity</w:t>
      </w:r>
    </w:p>
    <w:p w:rsidR="003E08BE" w:rsidRPr="003E08BE" w:rsidRDefault="003E08BE" w:rsidP="003E08BE">
      <w:pPr>
        <w:numPr>
          <w:ilvl w:val="0"/>
          <w:numId w:val="5"/>
        </w:numPr>
        <w:spacing w:beforeLines="1" w:afterLines="1"/>
        <w:rPr>
          <w:rFonts w:ascii="Times" w:hAnsi="Times"/>
          <w:szCs w:val="20"/>
        </w:rPr>
      </w:pPr>
      <w:proofErr w:type="gramStart"/>
      <w:r w:rsidRPr="003E08BE">
        <w:rPr>
          <w:rFonts w:ascii="Times" w:hAnsi="Times"/>
          <w:szCs w:val="20"/>
        </w:rPr>
        <w:t>intellectual</w:t>
      </w:r>
      <w:proofErr w:type="gramEnd"/>
      <w:r w:rsidRPr="003E08BE">
        <w:rPr>
          <w:rFonts w:ascii="Times" w:hAnsi="Times"/>
          <w:szCs w:val="20"/>
        </w:rPr>
        <w:t xml:space="preserve"> agility</w:t>
      </w:r>
    </w:p>
    <w:p w:rsidR="003E08BE" w:rsidRPr="003E08BE" w:rsidRDefault="003E08BE" w:rsidP="003E08BE">
      <w:pPr>
        <w:numPr>
          <w:ilvl w:val="0"/>
          <w:numId w:val="5"/>
        </w:numPr>
        <w:spacing w:beforeLines="1" w:afterLines="1"/>
        <w:rPr>
          <w:rFonts w:ascii="Times" w:hAnsi="Times"/>
          <w:szCs w:val="20"/>
        </w:rPr>
      </w:pPr>
      <w:proofErr w:type="gramStart"/>
      <w:r w:rsidRPr="003E08BE">
        <w:rPr>
          <w:rFonts w:ascii="Times" w:hAnsi="Times"/>
          <w:szCs w:val="20"/>
        </w:rPr>
        <w:t>embracing</w:t>
      </w:r>
      <w:proofErr w:type="gramEnd"/>
      <w:r w:rsidRPr="003E08BE">
        <w:rPr>
          <w:rFonts w:ascii="Times" w:hAnsi="Times"/>
          <w:szCs w:val="20"/>
        </w:rPr>
        <w:t xml:space="preserve"> change</w:t>
      </w:r>
    </w:p>
    <w:p w:rsidR="003E08BE" w:rsidRPr="003E08BE" w:rsidRDefault="003E08BE" w:rsidP="003E08BE">
      <w:pPr>
        <w:numPr>
          <w:ilvl w:val="0"/>
          <w:numId w:val="5"/>
        </w:numPr>
        <w:spacing w:beforeLines="1" w:afterLines="1"/>
        <w:rPr>
          <w:rFonts w:ascii="Times" w:hAnsi="Times"/>
          <w:szCs w:val="20"/>
        </w:rPr>
      </w:pPr>
      <w:proofErr w:type="gramStart"/>
      <w:r w:rsidRPr="003E08BE">
        <w:rPr>
          <w:rFonts w:ascii="Times" w:hAnsi="Times"/>
          <w:szCs w:val="20"/>
        </w:rPr>
        <w:t>expecting</w:t>
      </w:r>
      <w:proofErr w:type="gramEnd"/>
      <w:r w:rsidRPr="003E08BE">
        <w:rPr>
          <w:rFonts w:ascii="Times" w:hAnsi="Times"/>
          <w:szCs w:val="20"/>
        </w:rPr>
        <w:t xml:space="preserve"> and accepting the emotions inherent in change while supporting those involved</w:t>
      </w:r>
    </w:p>
    <w:p w:rsidR="003E08BE" w:rsidRPr="003E08BE" w:rsidRDefault="003E08BE" w:rsidP="003E08BE">
      <w:pPr>
        <w:numPr>
          <w:ilvl w:val="0"/>
          <w:numId w:val="5"/>
        </w:numPr>
        <w:spacing w:beforeLines="1" w:afterLines="1"/>
        <w:rPr>
          <w:rFonts w:ascii="Times" w:hAnsi="Times"/>
          <w:szCs w:val="20"/>
        </w:rPr>
      </w:pPr>
      <w:proofErr w:type="gramStart"/>
      <w:r w:rsidRPr="003E08BE">
        <w:rPr>
          <w:rFonts w:ascii="Times" w:hAnsi="Times"/>
          <w:szCs w:val="20"/>
        </w:rPr>
        <w:t>respect</w:t>
      </w:r>
      <w:proofErr w:type="gramEnd"/>
      <w:r w:rsidRPr="003E08BE">
        <w:rPr>
          <w:rFonts w:ascii="Times" w:hAnsi="Times"/>
          <w:szCs w:val="20"/>
        </w:rPr>
        <w:t xml:space="preserve"> for unique qualities of others and self</w:t>
      </w:r>
    </w:p>
    <w:p w:rsidR="003E08BE" w:rsidRPr="003E08BE" w:rsidRDefault="003E08BE" w:rsidP="003E08BE">
      <w:pPr>
        <w:numPr>
          <w:ilvl w:val="0"/>
          <w:numId w:val="5"/>
        </w:numPr>
        <w:spacing w:beforeLines="1" w:afterLines="1"/>
        <w:rPr>
          <w:rFonts w:ascii="Times" w:hAnsi="Times"/>
          <w:szCs w:val="20"/>
        </w:rPr>
      </w:pPr>
      <w:proofErr w:type="gramStart"/>
      <w:r w:rsidRPr="003E08BE">
        <w:rPr>
          <w:rFonts w:ascii="Times" w:hAnsi="Times"/>
          <w:szCs w:val="20"/>
        </w:rPr>
        <w:t>purposeful</w:t>
      </w:r>
      <w:proofErr w:type="gramEnd"/>
      <w:r w:rsidRPr="003E08BE">
        <w:rPr>
          <w:rFonts w:ascii="Times" w:hAnsi="Times"/>
          <w:szCs w:val="20"/>
        </w:rPr>
        <w:t xml:space="preserve"> and thoughtful response to disruptions</w:t>
      </w:r>
    </w:p>
    <w:p w:rsidR="003E08BE" w:rsidRPr="003E08BE" w:rsidRDefault="003E08BE" w:rsidP="003E08BE">
      <w:pPr>
        <w:numPr>
          <w:ilvl w:val="0"/>
          <w:numId w:val="5"/>
        </w:numPr>
        <w:spacing w:beforeLines="1" w:afterLines="1"/>
        <w:rPr>
          <w:rFonts w:ascii="Times" w:hAnsi="Times"/>
          <w:szCs w:val="20"/>
        </w:rPr>
      </w:pPr>
      <w:proofErr w:type="gramStart"/>
      <w:r w:rsidRPr="003E08BE">
        <w:rPr>
          <w:rFonts w:ascii="Times" w:hAnsi="Times"/>
          <w:szCs w:val="20"/>
        </w:rPr>
        <w:t>acknowledging</w:t>
      </w:r>
      <w:proofErr w:type="gramEnd"/>
      <w:r w:rsidRPr="003E08BE">
        <w:rPr>
          <w:rFonts w:ascii="Times" w:hAnsi="Times"/>
          <w:szCs w:val="20"/>
        </w:rPr>
        <w:t xml:space="preserve"> and responding to dissonance in productive ways</w:t>
      </w:r>
    </w:p>
    <w:p w:rsidR="003E08BE" w:rsidRPr="003E08BE" w:rsidRDefault="003E08BE" w:rsidP="003E08BE">
      <w:pPr>
        <w:numPr>
          <w:ilvl w:val="0"/>
          <w:numId w:val="5"/>
        </w:numPr>
        <w:spacing w:beforeLines="1" w:afterLines="1"/>
        <w:rPr>
          <w:rFonts w:ascii="Times" w:hAnsi="Times"/>
          <w:szCs w:val="20"/>
        </w:rPr>
      </w:pPr>
      <w:proofErr w:type="gramStart"/>
      <w:r w:rsidRPr="003E08BE">
        <w:rPr>
          <w:rFonts w:ascii="Times" w:hAnsi="Times"/>
          <w:szCs w:val="20"/>
        </w:rPr>
        <w:t>reflecting</w:t>
      </w:r>
      <w:proofErr w:type="gramEnd"/>
      <w:r w:rsidRPr="003E08BE">
        <w:rPr>
          <w:rFonts w:ascii="Times" w:hAnsi="Times"/>
          <w:szCs w:val="20"/>
        </w:rPr>
        <w:t xml:space="preserve"> on positive and negative outcomes of risk-taking</w:t>
      </w:r>
    </w:p>
    <w:p w:rsidR="003E08BE" w:rsidRPr="003E08BE" w:rsidRDefault="003E08BE" w:rsidP="003E08BE">
      <w:pPr>
        <w:numPr>
          <w:ilvl w:val="0"/>
          <w:numId w:val="5"/>
        </w:numPr>
        <w:spacing w:beforeLines="1" w:afterLines="1"/>
        <w:rPr>
          <w:rFonts w:ascii="Times" w:hAnsi="Times"/>
          <w:szCs w:val="20"/>
        </w:rPr>
      </w:pPr>
      <w:proofErr w:type="gramStart"/>
      <w:r w:rsidRPr="003E08BE">
        <w:rPr>
          <w:rFonts w:ascii="Times" w:hAnsi="Times"/>
          <w:szCs w:val="20"/>
        </w:rPr>
        <w:t>proactive</w:t>
      </w:r>
      <w:proofErr w:type="gramEnd"/>
      <w:r w:rsidRPr="003E08BE">
        <w:rPr>
          <w:rFonts w:ascii="Times" w:hAnsi="Times"/>
          <w:szCs w:val="20"/>
        </w:rPr>
        <w:t xml:space="preserve"> and reactive approaches to change</w:t>
      </w:r>
    </w:p>
    <w:p w:rsidR="003E08BE" w:rsidRPr="003E08BE" w:rsidRDefault="003E08BE" w:rsidP="003E08BE">
      <w:pPr>
        <w:numPr>
          <w:ilvl w:val="0"/>
          <w:numId w:val="5"/>
        </w:numPr>
        <w:spacing w:beforeLines="1" w:afterLines="1"/>
        <w:rPr>
          <w:rFonts w:ascii="Times" w:hAnsi="Times"/>
          <w:sz w:val="20"/>
          <w:szCs w:val="20"/>
        </w:rPr>
      </w:pPr>
      <w:proofErr w:type="gramStart"/>
      <w:r w:rsidRPr="003E08BE">
        <w:rPr>
          <w:rFonts w:ascii="Times" w:hAnsi="Times"/>
          <w:szCs w:val="20"/>
        </w:rPr>
        <w:t>acknowledging</w:t>
      </w:r>
      <w:proofErr w:type="gramEnd"/>
      <w:r w:rsidRPr="003E08BE">
        <w:rPr>
          <w:rFonts w:ascii="Times" w:hAnsi="Times"/>
          <w:szCs w:val="20"/>
        </w:rPr>
        <w:t xml:space="preserve"> ambiguity inherent in a changing environment</w:t>
      </w:r>
    </w:p>
    <w:p w:rsidR="003E08BE" w:rsidRPr="003E08BE" w:rsidRDefault="003E08BE" w:rsidP="003E08BE">
      <w:pPr>
        <w:spacing w:beforeLines="1" w:afterLines="1"/>
        <w:rPr>
          <w:rFonts w:ascii="Times" w:hAnsi="Times" w:cs="Times New Roman"/>
          <w:sz w:val="20"/>
          <w:szCs w:val="20"/>
        </w:rPr>
      </w:pPr>
      <w:r w:rsidRPr="003E08BE">
        <w:rPr>
          <w:rFonts w:ascii="Times" w:hAnsi="Times" w:cs="Times New Roman"/>
          <w:sz w:val="20"/>
          <w:szCs w:val="20"/>
        </w:rPr>
        <w:t> </w:t>
      </w:r>
    </w:p>
    <w:p w:rsidR="003E08BE" w:rsidRPr="003E08BE" w:rsidRDefault="003E08BE" w:rsidP="003E08BE">
      <w:pPr>
        <w:spacing w:beforeLines="1" w:afterLines="1"/>
        <w:outlineLvl w:val="2"/>
        <w:rPr>
          <w:rFonts w:ascii="Times" w:hAnsi="Times"/>
          <w:b/>
          <w:sz w:val="27"/>
          <w:szCs w:val="20"/>
        </w:rPr>
      </w:pPr>
      <w:r w:rsidRPr="003E08BE">
        <w:rPr>
          <w:rFonts w:ascii="Times" w:hAnsi="Times"/>
          <w:b/>
          <w:sz w:val="27"/>
          <w:szCs w:val="20"/>
        </w:rPr>
        <w:t>Productivity and Accountability</w:t>
      </w:r>
      <w:bookmarkStart w:id="5" w:name="pa"/>
      <w:bookmarkEnd w:id="5"/>
    </w:p>
    <w:p w:rsidR="003E08BE" w:rsidRPr="003E08BE" w:rsidRDefault="003E08BE" w:rsidP="003E08BE">
      <w:pPr>
        <w:spacing w:beforeLines="1" w:afterLines="1"/>
        <w:rPr>
          <w:rFonts w:ascii="Times" w:hAnsi="Times" w:cs="Times New Roman"/>
          <w:szCs w:val="20"/>
        </w:rPr>
      </w:pPr>
      <w:r w:rsidRPr="003E08BE">
        <w:rPr>
          <w:rFonts w:ascii="Times" w:hAnsi="Times" w:cs="Times New Roman"/>
          <w:szCs w:val="20"/>
        </w:rPr>
        <w:t>Productivity is prioritizing, planning, and applying knowledge and skills to make decisions that create quality results in an ever-changing environment. Individuals and teams demonstrate initiative, self-direction, and personal responsibility to add value to the world around them. Individuals demonstrate accountability through efficient time management, appropriate resource allocation, personal integrity, and self-monitoring to meet the demands of productivity. Individuals and teams recognize the interconnectedness of their actions at all levels. Twenty-first century productivity and accountability reflect:</w:t>
      </w:r>
    </w:p>
    <w:p w:rsidR="003E08BE" w:rsidRPr="003E08BE" w:rsidRDefault="003E08BE" w:rsidP="003E08BE">
      <w:pPr>
        <w:numPr>
          <w:ilvl w:val="0"/>
          <w:numId w:val="6"/>
        </w:numPr>
        <w:spacing w:beforeLines="1" w:afterLines="1"/>
        <w:rPr>
          <w:rFonts w:ascii="Times" w:hAnsi="Times"/>
          <w:szCs w:val="20"/>
        </w:rPr>
      </w:pPr>
      <w:proofErr w:type="gramStart"/>
      <w:r w:rsidRPr="003E08BE">
        <w:rPr>
          <w:rFonts w:ascii="Times" w:hAnsi="Times"/>
          <w:szCs w:val="20"/>
        </w:rPr>
        <w:t>ability</w:t>
      </w:r>
      <w:proofErr w:type="gramEnd"/>
      <w:r w:rsidRPr="003E08BE">
        <w:rPr>
          <w:rFonts w:ascii="Times" w:hAnsi="Times"/>
          <w:szCs w:val="20"/>
        </w:rPr>
        <w:t xml:space="preserve"> to acquire new learning on one’s own</w:t>
      </w:r>
    </w:p>
    <w:p w:rsidR="003E08BE" w:rsidRPr="003E08BE" w:rsidRDefault="003E08BE" w:rsidP="003E08BE">
      <w:pPr>
        <w:numPr>
          <w:ilvl w:val="0"/>
          <w:numId w:val="6"/>
        </w:numPr>
        <w:spacing w:beforeLines="1" w:afterLines="1"/>
        <w:rPr>
          <w:rFonts w:ascii="Times" w:hAnsi="Times"/>
          <w:szCs w:val="20"/>
        </w:rPr>
      </w:pPr>
      <w:proofErr w:type="gramStart"/>
      <w:r w:rsidRPr="003E08BE">
        <w:rPr>
          <w:rFonts w:ascii="Times" w:hAnsi="Times"/>
          <w:szCs w:val="20"/>
        </w:rPr>
        <w:t>application</w:t>
      </w:r>
      <w:proofErr w:type="gramEnd"/>
      <w:r w:rsidRPr="003E08BE">
        <w:rPr>
          <w:rFonts w:ascii="Times" w:hAnsi="Times"/>
          <w:szCs w:val="20"/>
        </w:rPr>
        <w:t xml:space="preserve"> of appropriate processes and tools to facilitate task completion</w:t>
      </w:r>
    </w:p>
    <w:p w:rsidR="003E08BE" w:rsidRPr="003E08BE" w:rsidRDefault="003E08BE" w:rsidP="003E08BE">
      <w:pPr>
        <w:numPr>
          <w:ilvl w:val="0"/>
          <w:numId w:val="6"/>
        </w:numPr>
        <w:spacing w:beforeLines="1" w:afterLines="1"/>
        <w:rPr>
          <w:rFonts w:ascii="Times" w:hAnsi="Times"/>
          <w:szCs w:val="20"/>
        </w:rPr>
      </w:pPr>
      <w:proofErr w:type="gramStart"/>
      <w:r w:rsidRPr="003E08BE">
        <w:rPr>
          <w:rFonts w:ascii="Times" w:hAnsi="Times"/>
          <w:szCs w:val="20"/>
        </w:rPr>
        <w:t>self</w:t>
      </w:r>
      <w:proofErr w:type="gramEnd"/>
      <w:r w:rsidRPr="003E08BE">
        <w:rPr>
          <w:rFonts w:ascii="Times" w:hAnsi="Times"/>
          <w:szCs w:val="20"/>
        </w:rPr>
        <w:t>-sufficiency as required in a complex environment</w:t>
      </w:r>
    </w:p>
    <w:p w:rsidR="003E08BE" w:rsidRPr="003E08BE" w:rsidRDefault="003E08BE" w:rsidP="003E08BE">
      <w:pPr>
        <w:numPr>
          <w:ilvl w:val="0"/>
          <w:numId w:val="6"/>
        </w:numPr>
        <w:spacing w:beforeLines="1" w:afterLines="1"/>
        <w:rPr>
          <w:rFonts w:ascii="Times" w:hAnsi="Times"/>
          <w:szCs w:val="20"/>
        </w:rPr>
      </w:pPr>
      <w:proofErr w:type="gramStart"/>
      <w:r w:rsidRPr="003E08BE">
        <w:rPr>
          <w:rFonts w:ascii="Times" w:hAnsi="Times"/>
          <w:szCs w:val="20"/>
        </w:rPr>
        <w:t>identification</w:t>
      </w:r>
      <w:proofErr w:type="gramEnd"/>
      <w:r w:rsidRPr="003E08BE">
        <w:rPr>
          <w:rFonts w:ascii="Times" w:hAnsi="Times"/>
          <w:szCs w:val="20"/>
        </w:rPr>
        <w:t xml:space="preserve"> of available opportunities</w:t>
      </w:r>
    </w:p>
    <w:p w:rsidR="003E08BE" w:rsidRPr="003E08BE" w:rsidRDefault="003E08BE" w:rsidP="003E08BE">
      <w:pPr>
        <w:numPr>
          <w:ilvl w:val="0"/>
          <w:numId w:val="6"/>
        </w:numPr>
        <w:spacing w:beforeLines="1" w:afterLines="1"/>
        <w:rPr>
          <w:rFonts w:ascii="Times" w:hAnsi="Times"/>
          <w:szCs w:val="20"/>
        </w:rPr>
      </w:pPr>
      <w:proofErr w:type="gramStart"/>
      <w:r w:rsidRPr="003E08BE">
        <w:rPr>
          <w:rFonts w:ascii="Times" w:hAnsi="Times"/>
          <w:szCs w:val="20"/>
        </w:rPr>
        <w:t>motivation</w:t>
      </w:r>
      <w:proofErr w:type="gramEnd"/>
      <w:r w:rsidRPr="003E08BE">
        <w:rPr>
          <w:rFonts w:ascii="Times" w:hAnsi="Times"/>
          <w:szCs w:val="20"/>
        </w:rPr>
        <w:t xml:space="preserve"> and commitment to achieve</w:t>
      </w:r>
    </w:p>
    <w:p w:rsidR="003E08BE" w:rsidRPr="003E08BE" w:rsidRDefault="003E08BE" w:rsidP="003E08BE">
      <w:pPr>
        <w:numPr>
          <w:ilvl w:val="0"/>
          <w:numId w:val="6"/>
        </w:numPr>
        <w:spacing w:beforeLines="1" w:afterLines="1"/>
        <w:rPr>
          <w:rFonts w:ascii="Times" w:hAnsi="Times"/>
          <w:szCs w:val="20"/>
        </w:rPr>
      </w:pPr>
      <w:proofErr w:type="gramStart"/>
      <w:r w:rsidRPr="003E08BE">
        <w:rPr>
          <w:rFonts w:ascii="Times" w:hAnsi="Times"/>
          <w:szCs w:val="20"/>
        </w:rPr>
        <w:t>assuming</w:t>
      </w:r>
      <w:proofErr w:type="gramEnd"/>
      <w:r w:rsidRPr="003E08BE">
        <w:rPr>
          <w:rFonts w:ascii="Times" w:hAnsi="Times"/>
          <w:szCs w:val="20"/>
        </w:rPr>
        <w:t xml:space="preserve"> leadership roles</w:t>
      </w:r>
    </w:p>
    <w:p w:rsidR="003E08BE" w:rsidRPr="003E08BE" w:rsidRDefault="003E08BE" w:rsidP="003E08BE">
      <w:pPr>
        <w:numPr>
          <w:ilvl w:val="0"/>
          <w:numId w:val="6"/>
        </w:numPr>
        <w:spacing w:beforeLines="1" w:afterLines="1"/>
        <w:rPr>
          <w:rFonts w:ascii="Times" w:hAnsi="Times"/>
          <w:szCs w:val="20"/>
        </w:rPr>
      </w:pPr>
      <w:proofErr w:type="gramStart"/>
      <w:r w:rsidRPr="003E08BE">
        <w:rPr>
          <w:rFonts w:ascii="Times" w:hAnsi="Times"/>
          <w:szCs w:val="20"/>
        </w:rPr>
        <w:t>building</w:t>
      </w:r>
      <w:proofErr w:type="gramEnd"/>
      <w:r w:rsidRPr="003E08BE">
        <w:rPr>
          <w:rFonts w:ascii="Times" w:hAnsi="Times"/>
          <w:szCs w:val="20"/>
        </w:rPr>
        <w:t xml:space="preserve"> on prior learning and experience to apply knowledge and skills in a variety of contexts</w:t>
      </w:r>
    </w:p>
    <w:p w:rsidR="003E08BE" w:rsidRPr="003E08BE" w:rsidRDefault="003E08BE" w:rsidP="003E08BE">
      <w:pPr>
        <w:numPr>
          <w:ilvl w:val="0"/>
          <w:numId w:val="6"/>
        </w:numPr>
        <w:spacing w:beforeLines="1" w:afterLines="1"/>
        <w:rPr>
          <w:rFonts w:ascii="Times" w:hAnsi="Times"/>
          <w:sz w:val="20"/>
          <w:szCs w:val="20"/>
        </w:rPr>
      </w:pPr>
      <w:proofErr w:type="gramStart"/>
      <w:r w:rsidRPr="003E08BE">
        <w:rPr>
          <w:rFonts w:ascii="Times" w:hAnsi="Times"/>
          <w:szCs w:val="20"/>
        </w:rPr>
        <w:t>self</w:t>
      </w:r>
      <w:proofErr w:type="gramEnd"/>
      <w:r w:rsidRPr="003E08BE">
        <w:rPr>
          <w:rFonts w:ascii="Times" w:hAnsi="Times"/>
          <w:szCs w:val="20"/>
        </w:rPr>
        <w:t>-confidence and self-respect</w:t>
      </w:r>
    </w:p>
    <w:p w:rsidR="003E08BE" w:rsidRPr="003E08BE" w:rsidRDefault="003E08BE" w:rsidP="003E08BE">
      <w:pPr>
        <w:spacing w:beforeLines="1" w:afterLines="1"/>
        <w:rPr>
          <w:rFonts w:ascii="Times" w:hAnsi="Times" w:cs="Times New Roman"/>
          <w:sz w:val="20"/>
          <w:szCs w:val="20"/>
        </w:rPr>
      </w:pPr>
      <w:r w:rsidRPr="003E08BE">
        <w:rPr>
          <w:rFonts w:ascii="Times" w:hAnsi="Times" w:cs="Times New Roman"/>
          <w:sz w:val="20"/>
          <w:szCs w:val="20"/>
        </w:rPr>
        <w:t> </w:t>
      </w:r>
    </w:p>
    <w:p w:rsidR="003E08BE" w:rsidRPr="003E08BE" w:rsidRDefault="003E08BE" w:rsidP="003E08BE">
      <w:pPr>
        <w:spacing w:beforeLines="1" w:afterLines="1"/>
        <w:rPr>
          <w:rFonts w:ascii="Times" w:hAnsi="Times" w:cs="Times New Roman"/>
          <w:sz w:val="20"/>
          <w:szCs w:val="20"/>
        </w:rPr>
      </w:pPr>
      <w:r w:rsidRPr="003E08BE">
        <w:rPr>
          <w:rFonts w:ascii="Times" w:hAnsi="Times" w:cs="Times New Roman"/>
          <w:sz w:val="20"/>
          <w:szCs w:val="20"/>
        </w:rPr>
        <w:t> </w:t>
      </w:r>
    </w:p>
    <w:p w:rsidR="003E08BE" w:rsidRPr="003E08BE" w:rsidRDefault="003E08BE" w:rsidP="003E08BE">
      <w:pPr>
        <w:spacing w:beforeLines="1" w:afterLines="1"/>
        <w:outlineLvl w:val="2"/>
        <w:rPr>
          <w:rFonts w:ascii="Times" w:hAnsi="Times"/>
          <w:b/>
          <w:sz w:val="27"/>
          <w:szCs w:val="20"/>
        </w:rPr>
      </w:pPr>
      <w:r w:rsidRPr="003E08BE">
        <w:rPr>
          <w:rFonts w:ascii="Times" w:hAnsi="Times"/>
          <w:b/>
          <w:sz w:val="27"/>
          <w:szCs w:val="20"/>
        </w:rPr>
        <w:t>Key References</w:t>
      </w:r>
      <w:bookmarkStart w:id="6" w:name="key"/>
      <w:bookmarkEnd w:id="6"/>
    </w:p>
    <w:p w:rsidR="003E08BE" w:rsidRPr="003E08BE" w:rsidRDefault="003E08BE" w:rsidP="003E08BE">
      <w:pPr>
        <w:spacing w:beforeLines="1" w:afterLines="1"/>
        <w:rPr>
          <w:rFonts w:ascii="Times" w:hAnsi="Times" w:cs="Times New Roman"/>
          <w:sz w:val="20"/>
          <w:szCs w:val="20"/>
        </w:rPr>
      </w:pPr>
      <w:r w:rsidRPr="003E08BE">
        <w:rPr>
          <w:rFonts w:ascii="Times" w:hAnsi="Times" w:cs="Times New Roman"/>
          <w:sz w:val="20"/>
          <w:szCs w:val="20"/>
        </w:rPr>
        <w:t>Achieve. (2008)</w:t>
      </w:r>
      <w:proofErr w:type="gramStart"/>
      <w:r w:rsidRPr="003E08BE">
        <w:rPr>
          <w:rFonts w:ascii="Times" w:hAnsi="Times" w:cs="Times New Roman"/>
          <w:sz w:val="20"/>
          <w:szCs w:val="20"/>
        </w:rPr>
        <w:t xml:space="preserve">. </w:t>
      </w:r>
      <w:r w:rsidRPr="003E08BE">
        <w:rPr>
          <w:rFonts w:ascii="Times" w:hAnsi="Times" w:cs="Times New Roman"/>
          <w:i/>
          <w:sz w:val="20"/>
          <w:szCs w:val="20"/>
        </w:rPr>
        <w:t>Cross Disciplinary Proficiencies in the American Diploma Project Benchmarks</w:t>
      </w:r>
      <w:r w:rsidRPr="003E08BE">
        <w:rPr>
          <w:rFonts w:ascii="Times" w:hAnsi="Times" w:cs="Times New Roman"/>
          <w:sz w:val="20"/>
          <w:szCs w:val="20"/>
        </w:rPr>
        <w:t>.</w:t>
      </w:r>
      <w:proofErr w:type="gramEnd"/>
      <w:r w:rsidRPr="003E08BE">
        <w:rPr>
          <w:rFonts w:ascii="Times" w:hAnsi="Times" w:cs="Times New Roman"/>
          <w:sz w:val="20"/>
          <w:szCs w:val="20"/>
        </w:rPr>
        <w:br/>
      </w:r>
      <w:r w:rsidRPr="003E08BE">
        <w:rPr>
          <w:rFonts w:ascii="Times" w:hAnsi="Times" w:cs="Times New Roman"/>
          <w:sz w:val="20"/>
          <w:szCs w:val="20"/>
        </w:rPr>
        <w:br/>
      </w:r>
      <w:proofErr w:type="gramStart"/>
      <w:r w:rsidRPr="003E08BE">
        <w:rPr>
          <w:rFonts w:ascii="Times" w:hAnsi="Times" w:cs="Times New Roman"/>
          <w:sz w:val="20"/>
          <w:szCs w:val="20"/>
        </w:rPr>
        <w:t>Costa, A. (2009).</w:t>
      </w:r>
      <w:proofErr w:type="gramEnd"/>
      <w:r w:rsidRPr="003E08BE">
        <w:rPr>
          <w:rFonts w:ascii="Times" w:hAnsi="Times" w:cs="Times New Roman"/>
          <w:sz w:val="20"/>
          <w:szCs w:val="20"/>
        </w:rPr>
        <w:t xml:space="preserve"> </w:t>
      </w:r>
      <w:r w:rsidRPr="003E08BE">
        <w:rPr>
          <w:rFonts w:ascii="Times" w:hAnsi="Times" w:cs="Times New Roman"/>
          <w:i/>
          <w:sz w:val="20"/>
          <w:szCs w:val="20"/>
        </w:rPr>
        <w:t>Describing the habits of mind</w:t>
      </w:r>
      <w:r w:rsidRPr="003E08BE">
        <w:rPr>
          <w:rFonts w:ascii="Times" w:hAnsi="Times" w:cs="Times New Roman"/>
          <w:sz w:val="20"/>
          <w:szCs w:val="20"/>
        </w:rPr>
        <w:t xml:space="preserve">. In Costa, A. &amp; </w:t>
      </w:r>
      <w:proofErr w:type="spellStart"/>
      <w:r w:rsidRPr="003E08BE">
        <w:rPr>
          <w:rFonts w:ascii="Times" w:hAnsi="Times" w:cs="Times New Roman"/>
          <w:sz w:val="20"/>
          <w:szCs w:val="20"/>
        </w:rPr>
        <w:t>Kallick</w:t>
      </w:r>
      <w:proofErr w:type="spellEnd"/>
      <w:r w:rsidRPr="003E08BE">
        <w:rPr>
          <w:rFonts w:ascii="Times" w:hAnsi="Times" w:cs="Times New Roman"/>
          <w:sz w:val="20"/>
          <w:szCs w:val="20"/>
        </w:rPr>
        <w:t>, B. (Ed.), Learning and leading with habits of mind. Alexandria, VA</w:t>
      </w:r>
      <w:proofErr w:type="gramStart"/>
      <w:r w:rsidRPr="003E08BE">
        <w:rPr>
          <w:rFonts w:ascii="Times" w:hAnsi="Times" w:cs="Times New Roman"/>
          <w:sz w:val="20"/>
          <w:szCs w:val="20"/>
        </w:rPr>
        <w:t>:ASCD</w:t>
      </w:r>
      <w:proofErr w:type="gramEnd"/>
      <w:r w:rsidRPr="003E08BE">
        <w:rPr>
          <w:rFonts w:ascii="Times" w:hAnsi="Times" w:cs="Times New Roman"/>
          <w:sz w:val="20"/>
          <w:szCs w:val="20"/>
        </w:rPr>
        <w:t xml:space="preserve">. </w:t>
      </w:r>
      <w:r w:rsidRPr="003E08BE">
        <w:rPr>
          <w:rFonts w:ascii="Times" w:hAnsi="Times" w:cs="Times New Roman"/>
          <w:sz w:val="20"/>
          <w:szCs w:val="20"/>
        </w:rPr>
        <w:br/>
      </w:r>
      <w:r w:rsidRPr="003E08BE">
        <w:rPr>
          <w:rFonts w:ascii="Times" w:hAnsi="Times" w:cs="Times New Roman"/>
          <w:sz w:val="20"/>
          <w:szCs w:val="20"/>
        </w:rPr>
        <w:br/>
        <w:t xml:space="preserve">Jerald, C.D. (2009) </w:t>
      </w:r>
      <w:proofErr w:type="gramStart"/>
      <w:r w:rsidRPr="003E08BE">
        <w:rPr>
          <w:rFonts w:ascii="Times" w:hAnsi="Times" w:cs="Times New Roman"/>
          <w:sz w:val="20"/>
          <w:szCs w:val="20"/>
        </w:rPr>
        <w:t>Defining</w:t>
      </w:r>
      <w:proofErr w:type="gramEnd"/>
      <w:r w:rsidRPr="003E08BE">
        <w:rPr>
          <w:rFonts w:ascii="Times" w:hAnsi="Times" w:cs="Times New Roman"/>
          <w:sz w:val="20"/>
          <w:szCs w:val="20"/>
        </w:rPr>
        <w:t xml:space="preserve"> a 21st century education. </w:t>
      </w:r>
      <w:proofErr w:type="gramStart"/>
      <w:r w:rsidRPr="003E08BE">
        <w:rPr>
          <w:rFonts w:ascii="Times" w:hAnsi="Times" w:cs="Times New Roman"/>
          <w:sz w:val="20"/>
          <w:szCs w:val="20"/>
        </w:rPr>
        <w:t>Center for Public Education.</w:t>
      </w:r>
      <w:proofErr w:type="gramEnd"/>
      <w:r w:rsidRPr="003E08BE">
        <w:rPr>
          <w:rFonts w:ascii="Times" w:hAnsi="Times" w:cs="Times New Roman"/>
          <w:sz w:val="20"/>
          <w:szCs w:val="20"/>
        </w:rPr>
        <w:t xml:space="preserve"> </w:t>
      </w:r>
      <w:r w:rsidRPr="003E08BE">
        <w:rPr>
          <w:rFonts w:ascii="Times" w:hAnsi="Times" w:cs="Times New Roman"/>
          <w:sz w:val="20"/>
          <w:szCs w:val="20"/>
        </w:rPr>
        <w:br/>
      </w:r>
      <w:r w:rsidRPr="003E08BE">
        <w:rPr>
          <w:rFonts w:ascii="Times" w:hAnsi="Times" w:cs="Times New Roman"/>
          <w:sz w:val="20"/>
          <w:szCs w:val="20"/>
        </w:rPr>
        <w:br/>
        <w:t>NCREL/</w:t>
      </w:r>
      <w:proofErr w:type="spellStart"/>
      <w:r w:rsidRPr="003E08BE">
        <w:rPr>
          <w:rFonts w:ascii="Times" w:hAnsi="Times" w:cs="Times New Roman"/>
          <w:sz w:val="20"/>
          <w:szCs w:val="20"/>
        </w:rPr>
        <w:t>Metiri</w:t>
      </w:r>
      <w:proofErr w:type="spellEnd"/>
      <w:r w:rsidRPr="003E08BE">
        <w:rPr>
          <w:rFonts w:ascii="Times" w:hAnsi="Times" w:cs="Times New Roman"/>
          <w:sz w:val="20"/>
          <w:szCs w:val="20"/>
        </w:rPr>
        <w:t xml:space="preserve"> Group. (2003). </w:t>
      </w:r>
      <w:proofErr w:type="spellStart"/>
      <w:proofErr w:type="gramStart"/>
      <w:r w:rsidRPr="003E08BE">
        <w:rPr>
          <w:rFonts w:ascii="Times" w:hAnsi="Times" w:cs="Times New Roman"/>
          <w:i/>
          <w:sz w:val="20"/>
          <w:szCs w:val="20"/>
        </w:rPr>
        <w:t>enGauge</w:t>
      </w:r>
      <w:proofErr w:type="spellEnd"/>
      <w:proofErr w:type="gramEnd"/>
      <w:r w:rsidRPr="003E08BE">
        <w:rPr>
          <w:rFonts w:ascii="Times" w:hAnsi="Times" w:cs="Times New Roman"/>
          <w:i/>
          <w:sz w:val="20"/>
          <w:szCs w:val="20"/>
        </w:rPr>
        <w:t xml:space="preserve"> 21st Century Skills</w:t>
      </w:r>
      <w:r w:rsidRPr="003E08BE">
        <w:rPr>
          <w:rFonts w:ascii="Times" w:hAnsi="Times" w:cs="Times New Roman"/>
          <w:sz w:val="20"/>
          <w:szCs w:val="20"/>
        </w:rPr>
        <w:t xml:space="preserve">. </w:t>
      </w:r>
      <w:r w:rsidRPr="003E08BE">
        <w:rPr>
          <w:rFonts w:ascii="Times" w:hAnsi="Times" w:cs="Times New Roman"/>
          <w:sz w:val="20"/>
          <w:szCs w:val="20"/>
        </w:rPr>
        <w:br/>
      </w:r>
      <w:r w:rsidRPr="003E08BE">
        <w:rPr>
          <w:rFonts w:ascii="Times" w:hAnsi="Times" w:cs="Times New Roman"/>
          <w:sz w:val="20"/>
          <w:szCs w:val="20"/>
        </w:rPr>
        <w:br/>
      </w:r>
      <w:proofErr w:type="gramStart"/>
      <w:r w:rsidRPr="003E08BE">
        <w:rPr>
          <w:rFonts w:ascii="Times" w:hAnsi="Times" w:cs="Times New Roman"/>
          <w:sz w:val="20"/>
          <w:szCs w:val="20"/>
        </w:rPr>
        <w:t>Organization for Economic Co-operation and Development.</w:t>
      </w:r>
      <w:proofErr w:type="gramEnd"/>
      <w:r w:rsidRPr="003E08BE">
        <w:rPr>
          <w:rFonts w:ascii="Times" w:hAnsi="Times" w:cs="Times New Roman"/>
          <w:sz w:val="20"/>
          <w:szCs w:val="20"/>
        </w:rPr>
        <w:t xml:space="preserve"> (2003)</w:t>
      </w:r>
      <w:proofErr w:type="gramStart"/>
      <w:r w:rsidRPr="003E08BE">
        <w:rPr>
          <w:rFonts w:ascii="Times" w:hAnsi="Times" w:cs="Times New Roman"/>
          <w:sz w:val="20"/>
          <w:szCs w:val="20"/>
        </w:rPr>
        <w:t xml:space="preserve">. </w:t>
      </w:r>
      <w:r w:rsidRPr="003E08BE">
        <w:rPr>
          <w:rFonts w:ascii="Times" w:hAnsi="Times" w:cs="Times New Roman"/>
          <w:i/>
          <w:sz w:val="20"/>
          <w:szCs w:val="20"/>
        </w:rPr>
        <w:t>The definition and selection of key competencies</w:t>
      </w:r>
      <w:r w:rsidRPr="003E08BE">
        <w:rPr>
          <w:rFonts w:ascii="Times" w:hAnsi="Times" w:cs="Times New Roman"/>
          <w:sz w:val="20"/>
          <w:szCs w:val="20"/>
        </w:rPr>
        <w:t>.</w:t>
      </w:r>
      <w:proofErr w:type="gramEnd"/>
      <w:r w:rsidRPr="003E08BE">
        <w:rPr>
          <w:rFonts w:ascii="Times" w:hAnsi="Times" w:cs="Times New Roman"/>
          <w:sz w:val="20"/>
          <w:szCs w:val="20"/>
        </w:rPr>
        <w:t xml:space="preserve"> </w:t>
      </w:r>
      <w:r w:rsidRPr="003E08BE">
        <w:rPr>
          <w:rFonts w:ascii="Times" w:hAnsi="Times" w:cs="Times New Roman"/>
          <w:sz w:val="20"/>
          <w:szCs w:val="20"/>
        </w:rPr>
        <w:br/>
      </w:r>
      <w:r w:rsidRPr="003E08BE">
        <w:rPr>
          <w:rFonts w:ascii="Times" w:hAnsi="Times" w:cs="Times New Roman"/>
          <w:sz w:val="20"/>
          <w:szCs w:val="20"/>
        </w:rPr>
        <w:br/>
      </w:r>
      <w:proofErr w:type="gramStart"/>
      <w:r w:rsidRPr="003E08BE">
        <w:rPr>
          <w:rFonts w:ascii="Times" w:hAnsi="Times" w:cs="Times New Roman"/>
          <w:sz w:val="20"/>
          <w:szCs w:val="20"/>
        </w:rPr>
        <w:t>Palfrey, J. &amp; Gasser, U. (2008).</w:t>
      </w:r>
      <w:proofErr w:type="gramEnd"/>
      <w:r w:rsidRPr="003E08BE">
        <w:rPr>
          <w:rFonts w:ascii="Times" w:hAnsi="Times" w:cs="Times New Roman"/>
          <w:sz w:val="20"/>
          <w:szCs w:val="20"/>
        </w:rPr>
        <w:t xml:space="preserve"> </w:t>
      </w:r>
      <w:r w:rsidRPr="003E08BE">
        <w:rPr>
          <w:rFonts w:ascii="Times" w:hAnsi="Times" w:cs="Times New Roman"/>
          <w:i/>
          <w:sz w:val="20"/>
          <w:szCs w:val="20"/>
        </w:rPr>
        <w:t>Born digital</w:t>
      </w:r>
      <w:r w:rsidRPr="003E08BE">
        <w:rPr>
          <w:rFonts w:ascii="Times" w:hAnsi="Times" w:cs="Times New Roman"/>
          <w:sz w:val="20"/>
          <w:szCs w:val="20"/>
        </w:rPr>
        <w:t xml:space="preserve">. New York, </w:t>
      </w:r>
      <w:proofErr w:type="spellStart"/>
      <w:r w:rsidRPr="003E08BE">
        <w:rPr>
          <w:rFonts w:ascii="Times" w:hAnsi="Times" w:cs="Times New Roman"/>
          <w:sz w:val="20"/>
          <w:szCs w:val="20"/>
        </w:rPr>
        <w:t>NY</w:t>
      </w:r>
      <w:proofErr w:type="gramStart"/>
      <w:r w:rsidRPr="003E08BE">
        <w:rPr>
          <w:rFonts w:ascii="Times" w:hAnsi="Times" w:cs="Times New Roman"/>
          <w:sz w:val="20"/>
          <w:szCs w:val="20"/>
        </w:rPr>
        <w:t>:Basic</w:t>
      </w:r>
      <w:proofErr w:type="spellEnd"/>
      <w:proofErr w:type="gramEnd"/>
      <w:r w:rsidRPr="003E08BE">
        <w:rPr>
          <w:rFonts w:ascii="Times" w:hAnsi="Times" w:cs="Times New Roman"/>
          <w:sz w:val="20"/>
          <w:szCs w:val="20"/>
        </w:rPr>
        <w:t xml:space="preserve"> Books. </w:t>
      </w:r>
      <w:r w:rsidRPr="003E08BE">
        <w:rPr>
          <w:rFonts w:ascii="Times" w:hAnsi="Times" w:cs="Times New Roman"/>
          <w:sz w:val="20"/>
          <w:szCs w:val="20"/>
        </w:rPr>
        <w:br/>
      </w:r>
      <w:r w:rsidRPr="003E08BE">
        <w:rPr>
          <w:rFonts w:ascii="Times" w:hAnsi="Times" w:cs="Times New Roman"/>
          <w:sz w:val="20"/>
          <w:szCs w:val="20"/>
        </w:rPr>
        <w:br/>
      </w:r>
      <w:proofErr w:type="gramStart"/>
      <w:r w:rsidRPr="003E08BE">
        <w:rPr>
          <w:rFonts w:ascii="Times" w:hAnsi="Times" w:cs="Times New Roman"/>
          <w:sz w:val="20"/>
          <w:szCs w:val="20"/>
        </w:rPr>
        <w:t>Partnership for 21st Century Skills.</w:t>
      </w:r>
      <w:proofErr w:type="gramEnd"/>
      <w:r w:rsidRPr="003E08BE">
        <w:rPr>
          <w:rFonts w:ascii="Times" w:hAnsi="Times" w:cs="Times New Roman"/>
          <w:sz w:val="20"/>
          <w:szCs w:val="20"/>
        </w:rPr>
        <w:t xml:space="preserve"> </w:t>
      </w:r>
      <w:r w:rsidRPr="003E08BE">
        <w:rPr>
          <w:rFonts w:ascii="Times" w:hAnsi="Times" w:cs="Times New Roman"/>
          <w:sz w:val="20"/>
          <w:szCs w:val="20"/>
        </w:rPr>
        <w:br/>
      </w:r>
      <w:r w:rsidRPr="003E08BE">
        <w:rPr>
          <w:rFonts w:ascii="Times" w:hAnsi="Times" w:cs="Times New Roman"/>
          <w:sz w:val="20"/>
          <w:szCs w:val="20"/>
        </w:rPr>
        <w:br/>
      </w:r>
      <w:proofErr w:type="gramStart"/>
      <w:r w:rsidRPr="003E08BE">
        <w:rPr>
          <w:rFonts w:ascii="Times" w:hAnsi="Times" w:cs="Times New Roman"/>
          <w:sz w:val="20"/>
          <w:szCs w:val="20"/>
        </w:rPr>
        <w:t>Pink, Daniel.</w:t>
      </w:r>
      <w:proofErr w:type="gramEnd"/>
      <w:r w:rsidRPr="003E08BE">
        <w:rPr>
          <w:rFonts w:ascii="Times" w:hAnsi="Times" w:cs="Times New Roman"/>
          <w:sz w:val="20"/>
          <w:szCs w:val="20"/>
        </w:rPr>
        <w:t xml:space="preserve"> (2006). A whole new mind: Why right-brainers will rule the future. New York: Riverhead Books. </w:t>
      </w:r>
      <w:r w:rsidRPr="003E08BE">
        <w:rPr>
          <w:rFonts w:ascii="Times" w:hAnsi="Times" w:cs="Times New Roman"/>
          <w:sz w:val="20"/>
          <w:szCs w:val="20"/>
        </w:rPr>
        <w:br/>
      </w:r>
      <w:r w:rsidRPr="003E08BE">
        <w:rPr>
          <w:rFonts w:ascii="Times" w:hAnsi="Times" w:cs="Times New Roman"/>
          <w:sz w:val="20"/>
          <w:szCs w:val="20"/>
        </w:rPr>
        <w:br/>
      </w:r>
      <w:proofErr w:type="gramStart"/>
      <w:r w:rsidRPr="003E08BE">
        <w:rPr>
          <w:rFonts w:ascii="Times" w:hAnsi="Times" w:cs="Times New Roman"/>
          <w:sz w:val="20"/>
          <w:szCs w:val="20"/>
        </w:rPr>
        <w:t>Secretary’s Commission on Achieving Necessary Skills.</w:t>
      </w:r>
      <w:proofErr w:type="gramEnd"/>
      <w:r w:rsidRPr="003E08BE">
        <w:rPr>
          <w:rFonts w:ascii="Times" w:hAnsi="Times" w:cs="Times New Roman"/>
          <w:sz w:val="20"/>
          <w:szCs w:val="20"/>
        </w:rPr>
        <w:t xml:space="preserve"> (1992) </w:t>
      </w:r>
      <w:r w:rsidRPr="003E08BE">
        <w:rPr>
          <w:rFonts w:ascii="Times" w:hAnsi="Times" w:cs="Times New Roman"/>
          <w:sz w:val="20"/>
          <w:szCs w:val="20"/>
        </w:rPr>
        <w:br/>
      </w:r>
      <w:r w:rsidRPr="003E08BE">
        <w:rPr>
          <w:rFonts w:ascii="Times" w:hAnsi="Times" w:cs="Times New Roman"/>
          <w:sz w:val="20"/>
          <w:szCs w:val="20"/>
        </w:rPr>
        <w:br/>
        <w:t xml:space="preserve">Wagner. T. (2008). </w:t>
      </w:r>
      <w:proofErr w:type="gramStart"/>
      <w:r w:rsidRPr="003E08BE">
        <w:rPr>
          <w:rFonts w:ascii="Times" w:hAnsi="Times" w:cs="Times New Roman"/>
          <w:i/>
          <w:sz w:val="20"/>
          <w:szCs w:val="20"/>
        </w:rPr>
        <w:t>Global achievement gap</w:t>
      </w:r>
      <w:r w:rsidRPr="003E08BE">
        <w:rPr>
          <w:rFonts w:ascii="Times" w:hAnsi="Times" w:cs="Times New Roman"/>
          <w:sz w:val="20"/>
          <w:szCs w:val="20"/>
        </w:rPr>
        <w:t>.</w:t>
      </w:r>
      <w:proofErr w:type="gramEnd"/>
      <w:r w:rsidRPr="003E08BE">
        <w:rPr>
          <w:rFonts w:ascii="Times" w:hAnsi="Times" w:cs="Times New Roman"/>
          <w:sz w:val="20"/>
          <w:szCs w:val="20"/>
        </w:rPr>
        <w:t xml:space="preserve"> New York, </w:t>
      </w:r>
      <w:proofErr w:type="spellStart"/>
      <w:r w:rsidRPr="003E08BE">
        <w:rPr>
          <w:rFonts w:ascii="Times" w:hAnsi="Times" w:cs="Times New Roman"/>
          <w:sz w:val="20"/>
          <w:szCs w:val="20"/>
        </w:rPr>
        <w:t>NY</w:t>
      </w:r>
      <w:proofErr w:type="gramStart"/>
      <w:r w:rsidRPr="003E08BE">
        <w:rPr>
          <w:rFonts w:ascii="Times" w:hAnsi="Times" w:cs="Times New Roman"/>
          <w:sz w:val="20"/>
          <w:szCs w:val="20"/>
        </w:rPr>
        <w:t>:Basic</w:t>
      </w:r>
      <w:proofErr w:type="spellEnd"/>
      <w:proofErr w:type="gramEnd"/>
      <w:r w:rsidRPr="003E08BE">
        <w:rPr>
          <w:rFonts w:ascii="Times" w:hAnsi="Times" w:cs="Times New Roman"/>
          <w:sz w:val="20"/>
          <w:szCs w:val="20"/>
        </w:rPr>
        <w:t xml:space="preserve"> Books.</w:t>
      </w:r>
    </w:p>
    <w:p w:rsidR="000655B6" w:rsidRDefault="003E08BE"/>
    <w:sectPr w:rsidR="000655B6" w:rsidSect="003E08B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10E"/>
    <w:multiLevelType w:val="multilevel"/>
    <w:tmpl w:val="7E4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C0501"/>
    <w:multiLevelType w:val="multilevel"/>
    <w:tmpl w:val="357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A7604"/>
    <w:multiLevelType w:val="multilevel"/>
    <w:tmpl w:val="8CF4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B707F"/>
    <w:multiLevelType w:val="multilevel"/>
    <w:tmpl w:val="831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C34A6"/>
    <w:multiLevelType w:val="multilevel"/>
    <w:tmpl w:val="0A00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465CD"/>
    <w:multiLevelType w:val="multilevel"/>
    <w:tmpl w:val="524E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08BE"/>
    <w:rsid w:val="003E08B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6"/>
  </w:style>
  <w:style w:type="paragraph" w:styleId="Heading3">
    <w:name w:val="heading 3"/>
    <w:basedOn w:val="Normal"/>
    <w:link w:val="Heading3Char"/>
    <w:uiPriority w:val="9"/>
    <w:rsid w:val="003E08BE"/>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3E08BE"/>
    <w:rPr>
      <w:rFonts w:ascii="Times" w:hAnsi="Times"/>
      <w:b/>
      <w:sz w:val="27"/>
      <w:szCs w:val="20"/>
    </w:rPr>
  </w:style>
  <w:style w:type="paragraph" w:styleId="NormalWeb">
    <w:name w:val="Normal (Web)"/>
    <w:basedOn w:val="Normal"/>
    <w:uiPriority w:val="99"/>
    <w:rsid w:val="003E08BE"/>
    <w:pPr>
      <w:spacing w:beforeLines="1" w:afterLines="1"/>
    </w:pPr>
    <w:rPr>
      <w:rFonts w:ascii="Times" w:hAnsi="Times" w:cs="Times New Roman"/>
      <w:sz w:val="20"/>
      <w:szCs w:val="20"/>
    </w:rPr>
  </w:style>
  <w:style w:type="character" w:styleId="Emphasis">
    <w:name w:val="Emphasis"/>
    <w:basedOn w:val="DefaultParagraphFont"/>
    <w:uiPriority w:val="20"/>
    <w:rsid w:val="003E08BE"/>
    <w:rPr>
      <w:i/>
    </w:rPr>
  </w:style>
</w:styles>
</file>

<file path=word/webSettings.xml><?xml version="1.0" encoding="utf-8"?>
<w:webSettings xmlns:r="http://schemas.openxmlformats.org/officeDocument/2006/relationships" xmlns:w="http://schemas.openxmlformats.org/wordprocessingml/2006/main">
  <w:divs>
    <w:div w:id="1771118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6097</Characters>
  <Application>Microsoft Macintosh Word</Application>
  <DocSecurity>0</DocSecurity>
  <Lines>50</Lines>
  <Paragraphs>12</Paragraphs>
  <ScaleCrop>false</ScaleCrop>
  <Company>Heartland AEA 11</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Agency Staff</dc:creator>
  <cp:keywords/>
  <cp:lastModifiedBy>Agency Staff</cp:lastModifiedBy>
  <cp:revision>1</cp:revision>
  <cp:lastPrinted>2013-01-27T23:00:00Z</cp:lastPrinted>
  <dcterms:created xsi:type="dcterms:W3CDTF">2013-01-27T22:58:00Z</dcterms:created>
  <dcterms:modified xsi:type="dcterms:W3CDTF">2013-01-27T23:00:00Z</dcterms:modified>
</cp:coreProperties>
</file>